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ED" w:rsidRDefault="006A6AED" w:rsidP="00EB7654">
      <w:pPr>
        <w:pStyle w:val="Default"/>
        <w:pageBreakBefore/>
        <w:spacing w:after="265" w:line="266" w:lineRule="atLeast"/>
        <w:jc w:val="center"/>
        <w:rPr>
          <w:rFonts w:ascii="Frutiger LT Com 45 Light" w:hAnsi="Frutiger LT Com 45 Light" w:cs="Frutiger LT Com 45 Light"/>
          <w:b/>
          <w:bCs/>
          <w:color w:val="221E1F"/>
          <w:sz w:val="22"/>
          <w:szCs w:val="22"/>
        </w:rPr>
      </w:pPr>
      <w:r>
        <w:rPr>
          <w:rFonts w:ascii="Frutiger LT Com 45 Light" w:hAnsi="Frutiger LT Com 45 Light" w:cs="Frutiger LT Com 45 Light"/>
          <w:b/>
          <w:bCs/>
          <w:noProof/>
          <w:color w:val="221E1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5C2E74" wp14:editId="456EE52B">
            <wp:simplePos x="0" y="0"/>
            <wp:positionH relativeFrom="column">
              <wp:posOffset>3802380</wp:posOffset>
            </wp:positionH>
            <wp:positionV relativeFrom="paragraph">
              <wp:posOffset>3810</wp:posOffset>
            </wp:positionV>
            <wp:extent cx="2505075" cy="2505075"/>
            <wp:effectExtent l="0" t="0" r="9525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Iq4tzQ2_400x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utiger LT Com 45 Light" w:hAnsi="Frutiger LT Com 45 Light" w:cs="Frutiger LT Com 45 Light"/>
          <w:b/>
          <w:bCs/>
          <w:noProof/>
          <w:color w:val="221E1F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3DEF791" wp14:editId="3BCC2960">
            <wp:simplePos x="0" y="0"/>
            <wp:positionH relativeFrom="column">
              <wp:posOffset>231140</wp:posOffset>
            </wp:positionH>
            <wp:positionV relativeFrom="paragraph">
              <wp:posOffset>4445</wp:posOffset>
            </wp:positionV>
            <wp:extent cx="3391535" cy="23622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AED" w:rsidRPr="006A6AED" w:rsidRDefault="006A6AED" w:rsidP="006A6AED"/>
    <w:p w:rsidR="006A6AED" w:rsidRPr="006A6AED" w:rsidRDefault="006A6AED" w:rsidP="006A6AED"/>
    <w:p w:rsidR="006A6AED" w:rsidRPr="006A6AED" w:rsidRDefault="006A6AED" w:rsidP="006A6AED"/>
    <w:p w:rsidR="006A6AED" w:rsidRPr="006A6AED" w:rsidRDefault="006A6AED" w:rsidP="006A6AED"/>
    <w:p w:rsidR="006A6AED" w:rsidRPr="006A6AED" w:rsidRDefault="006A6AED" w:rsidP="006A6AED"/>
    <w:p w:rsidR="006A6AED" w:rsidRPr="006A6AED" w:rsidRDefault="006A6AED" w:rsidP="006A6AED"/>
    <w:p w:rsidR="006A6AED" w:rsidRPr="006A6AED" w:rsidRDefault="006A6AED" w:rsidP="006A6AED"/>
    <w:p w:rsidR="006A6AED" w:rsidRPr="006A6AED" w:rsidRDefault="006A6AED" w:rsidP="006A6AED"/>
    <w:p w:rsidR="006A6AED" w:rsidRPr="006A6AED" w:rsidRDefault="006A6AED" w:rsidP="006A6AED"/>
    <w:p w:rsidR="006A6AED" w:rsidRPr="006A6AED" w:rsidRDefault="006A6AED" w:rsidP="006A6AED"/>
    <w:p w:rsidR="006A6AED" w:rsidRPr="006A6AED" w:rsidRDefault="006A6AED" w:rsidP="006A6AED"/>
    <w:p w:rsidR="006A6AED" w:rsidRPr="006A6AED" w:rsidRDefault="006A6AED" w:rsidP="006A6AED"/>
    <w:p w:rsidR="006A6AED" w:rsidRPr="006A6AED" w:rsidRDefault="006A6AED" w:rsidP="006A6AED"/>
    <w:p w:rsidR="006A6AED" w:rsidRPr="006A6AED" w:rsidRDefault="006A6AED" w:rsidP="006A6AED"/>
    <w:p w:rsidR="006A6AED" w:rsidRDefault="006A6AED" w:rsidP="006A6AED">
      <w:pPr>
        <w:jc w:val="center"/>
      </w:pPr>
    </w:p>
    <w:p w:rsidR="006A6AED" w:rsidRDefault="006A6AED" w:rsidP="006A6AED">
      <w:pPr>
        <w:jc w:val="center"/>
        <w:rPr>
          <w:sz w:val="44"/>
          <w:szCs w:val="44"/>
        </w:rPr>
      </w:pPr>
    </w:p>
    <w:p w:rsidR="006A6AED" w:rsidRDefault="006A6AED" w:rsidP="006A6AED">
      <w:pPr>
        <w:jc w:val="center"/>
        <w:rPr>
          <w:sz w:val="44"/>
          <w:szCs w:val="44"/>
        </w:rPr>
      </w:pPr>
    </w:p>
    <w:p w:rsidR="006A6AED" w:rsidRPr="006A6AED" w:rsidRDefault="006A6AED" w:rsidP="006A6AED">
      <w:pPr>
        <w:jc w:val="center"/>
        <w:rPr>
          <w:sz w:val="44"/>
          <w:szCs w:val="44"/>
        </w:rPr>
      </w:pPr>
    </w:p>
    <w:p w:rsidR="006A6AED" w:rsidRPr="006A6AED" w:rsidRDefault="006A6AED" w:rsidP="006A6AED">
      <w:pPr>
        <w:tabs>
          <w:tab w:val="left" w:pos="4650"/>
        </w:tabs>
        <w:jc w:val="center"/>
        <w:rPr>
          <w:b/>
          <w:sz w:val="44"/>
          <w:szCs w:val="44"/>
        </w:rPr>
      </w:pPr>
    </w:p>
    <w:p w:rsidR="006A6AED" w:rsidRPr="006A6AED" w:rsidRDefault="006A6AED" w:rsidP="006A6AED">
      <w:pPr>
        <w:tabs>
          <w:tab w:val="left" w:pos="4650"/>
        </w:tabs>
        <w:jc w:val="center"/>
        <w:rPr>
          <w:b/>
          <w:sz w:val="44"/>
          <w:szCs w:val="44"/>
        </w:rPr>
      </w:pPr>
      <w:r w:rsidRPr="006A6AED">
        <w:rPr>
          <w:b/>
          <w:sz w:val="44"/>
          <w:szCs w:val="44"/>
        </w:rPr>
        <w:t>SAKARYA İL MİLLİ EĞİTİM MÜDÜRLÜĞÜ</w:t>
      </w:r>
    </w:p>
    <w:p w:rsidR="006A6AED" w:rsidRPr="006A6AED" w:rsidRDefault="006A6AED" w:rsidP="006A6AED">
      <w:pPr>
        <w:tabs>
          <w:tab w:val="left" w:pos="4650"/>
        </w:tabs>
        <w:jc w:val="center"/>
        <w:rPr>
          <w:b/>
          <w:sz w:val="44"/>
          <w:szCs w:val="44"/>
        </w:rPr>
      </w:pPr>
      <w:r w:rsidRPr="006A6AED">
        <w:rPr>
          <w:b/>
          <w:sz w:val="44"/>
          <w:szCs w:val="44"/>
        </w:rPr>
        <w:t>VE</w:t>
      </w:r>
    </w:p>
    <w:p w:rsidR="006A6AED" w:rsidRPr="006A6AED" w:rsidRDefault="00341E23" w:rsidP="006A6AED">
      <w:pPr>
        <w:tabs>
          <w:tab w:val="left" w:pos="465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AGORA ALIŞVERİŞ MERKEZ</w:t>
      </w:r>
      <w:r w:rsidR="006A6AED" w:rsidRPr="006A6AED">
        <w:rPr>
          <w:b/>
          <w:sz w:val="44"/>
          <w:szCs w:val="44"/>
        </w:rPr>
        <w:t>İ</w:t>
      </w:r>
    </w:p>
    <w:p w:rsidR="006A6AED" w:rsidRPr="006A6AED" w:rsidRDefault="006A6AED" w:rsidP="006A6AED">
      <w:pPr>
        <w:tabs>
          <w:tab w:val="left" w:pos="4650"/>
        </w:tabs>
        <w:jc w:val="center"/>
        <w:rPr>
          <w:b/>
          <w:sz w:val="44"/>
          <w:szCs w:val="44"/>
        </w:rPr>
      </w:pPr>
      <w:r w:rsidRPr="006A6AED">
        <w:rPr>
          <w:b/>
          <w:sz w:val="44"/>
          <w:szCs w:val="44"/>
        </w:rPr>
        <w:t>EĞİTİMDE FARK YARAT</w:t>
      </w:r>
      <w:r w:rsidR="00D67CA4">
        <w:rPr>
          <w:b/>
          <w:sz w:val="44"/>
          <w:szCs w:val="44"/>
        </w:rPr>
        <w:t>A</w:t>
      </w:r>
      <w:r w:rsidRPr="006A6AED">
        <w:rPr>
          <w:b/>
          <w:sz w:val="44"/>
          <w:szCs w:val="44"/>
        </w:rPr>
        <w:t>NLAR YARIŞMASI ŞARTNAMESİ</w:t>
      </w:r>
    </w:p>
    <w:p w:rsidR="00E33F25" w:rsidRPr="00B47335" w:rsidRDefault="008E466C" w:rsidP="00EB7654">
      <w:pPr>
        <w:pStyle w:val="Default"/>
        <w:pageBreakBefore/>
        <w:spacing w:after="265" w:line="266" w:lineRule="atLeast"/>
        <w:jc w:val="center"/>
        <w:rPr>
          <w:rFonts w:ascii="Times New Roman" w:hAnsi="Times New Roman" w:cs="Times New Roman"/>
          <w:color w:val="221E1F"/>
        </w:rPr>
      </w:pPr>
      <w:r w:rsidRPr="00B47335">
        <w:rPr>
          <w:rFonts w:ascii="Times New Roman" w:hAnsi="Times New Roman" w:cs="Times New Roman"/>
          <w:b/>
          <w:bCs/>
          <w:color w:val="221E1F"/>
        </w:rPr>
        <w:lastRenderedPageBreak/>
        <w:t xml:space="preserve">SAKARYA İL MİLLİ EĞİTİM MÜDÜRLÜĞÜ </w:t>
      </w:r>
      <w:r w:rsidR="00EB7654" w:rsidRPr="00B47335">
        <w:rPr>
          <w:rFonts w:ascii="Times New Roman" w:hAnsi="Times New Roman" w:cs="Times New Roman"/>
          <w:b/>
          <w:bCs/>
          <w:color w:val="221E1F"/>
        </w:rPr>
        <w:t>EĞİTİMDE FARK YARATANLAR</w:t>
      </w:r>
      <w:r w:rsidR="00E33F25" w:rsidRPr="00B47335">
        <w:rPr>
          <w:rFonts w:ascii="Times New Roman" w:hAnsi="Times New Roman" w:cs="Times New Roman"/>
          <w:b/>
          <w:bCs/>
          <w:color w:val="221E1F"/>
        </w:rPr>
        <w:t xml:space="preserve"> YARIŞMASI ŞARTNAMESİ</w:t>
      </w:r>
    </w:p>
    <w:p w:rsidR="008F7B28" w:rsidRPr="00B47335" w:rsidRDefault="00964B3A" w:rsidP="008F7B28">
      <w:pPr>
        <w:pStyle w:val="AralkYok"/>
        <w:jc w:val="both"/>
        <w:rPr>
          <w:rStyle w:val="GvdeMetniChar"/>
          <w:rFonts w:eastAsia="Calibri"/>
        </w:rPr>
      </w:pPr>
      <w:r w:rsidRPr="00B47335">
        <w:rPr>
          <w:rFonts w:ascii="Times New Roman" w:hAnsi="Times New Roman"/>
          <w:b/>
          <w:color w:val="221E1F"/>
          <w:sz w:val="24"/>
          <w:szCs w:val="24"/>
        </w:rPr>
        <w:t>1.</w:t>
      </w:r>
      <w:r w:rsidR="00E33F25" w:rsidRPr="00B47335">
        <w:rPr>
          <w:rFonts w:ascii="Times New Roman" w:hAnsi="Times New Roman"/>
          <w:b/>
          <w:color w:val="221E1F"/>
          <w:sz w:val="24"/>
          <w:szCs w:val="24"/>
        </w:rPr>
        <w:t>AMAÇ:</w:t>
      </w:r>
      <w:r w:rsidR="00E33F25" w:rsidRPr="00B47335">
        <w:rPr>
          <w:rFonts w:ascii="Times New Roman" w:hAnsi="Times New Roman"/>
          <w:color w:val="221E1F"/>
          <w:sz w:val="24"/>
          <w:szCs w:val="24"/>
        </w:rPr>
        <w:t xml:space="preserve"> </w:t>
      </w:r>
      <w:r w:rsidR="00044BD3" w:rsidRPr="00B47335">
        <w:rPr>
          <w:rFonts w:ascii="Times New Roman" w:hAnsi="Times New Roman"/>
          <w:sz w:val="24"/>
          <w:szCs w:val="24"/>
        </w:rPr>
        <w:t xml:space="preserve">Sakarya’da görevli öğretmen ve okul yöneticileri için sınıf yönetimi alanında ve eğitimde yenilikçi metotlar, öğretimde farklı teknikler içeren kısa tematik film ve sunum çalışmalarının </w:t>
      </w:r>
      <w:r w:rsidR="00062605" w:rsidRPr="00B47335">
        <w:rPr>
          <w:rFonts w:ascii="Times New Roman" w:hAnsi="Times New Roman"/>
          <w:sz w:val="24"/>
          <w:szCs w:val="24"/>
        </w:rPr>
        <w:t>başarılı bir eğitim ortamı oluşturma noktasında yaygınlaştırılmasını amaçlamaktadır.</w:t>
      </w:r>
    </w:p>
    <w:p w:rsidR="00062605" w:rsidRPr="00B47335" w:rsidRDefault="00062605" w:rsidP="00044BD3">
      <w:pPr>
        <w:pStyle w:val="AralkYok"/>
        <w:rPr>
          <w:rStyle w:val="GvdeMetniChar"/>
          <w:rFonts w:eastAsia="Calibri"/>
        </w:rPr>
      </w:pPr>
    </w:p>
    <w:p w:rsidR="00062605" w:rsidRPr="00B47335" w:rsidRDefault="00062605" w:rsidP="00044BD3">
      <w:pPr>
        <w:pStyle w:val="AralkYok"/>
        <w:rPr>
          <w:rFonts w:ascii="Times New Roman" w:hAnsi="Times New Roman"/>
          <w:noProof/>
          <w:sz w:val="24"/>
          <w:szCs w:val="24"/>
        </w:rPr>
      </w:pPr>
      <w:r w:rsidRPr="00B47335">
        <w:rPr>
          <w:rFonts w:ascii="Times New Roman" w:hAnsi="Times New Roman"/>
          <w:b/>
          <w:noProof/>
          <w:sz w:val="24"/>
          <w:szCs w:val="24"/>
        </w:rPr>
        <w:t xml:space="preserve">2. YARIŞMANIN DAYANAĞI: </w:t>
      </w:r>
    </w:p>
    <w:p w:rsidR="00062605" w:rsidRPr="00B47335" w:rsidRDefault="00062605" w:rsidP="00062605">
      <w:pPr>
        <w:pStyle w:val="AralkYok"/>
        <w:rPr>
          <w:rFonts w:ascii="Times New Roman" w:hAnsi="Times New Roman"/>
          <w:noProof/>
          <w:sz w:val="24"/>
          <w:szCs w:val="24"/>
        </w:rPr>
      </w:pPr>
      <w:r w:rsidRPr="00B47335">
        <w:rPr>
          <w:rFonts w:ascii="Times New Roman" w:hAnsi="Times New Roman"/>
          <w:noProof/>
          <w:sz w:val="24"/>
          <w:szCs w:val="24"/>
        </w:rPr>
        <w:t>Millî Eğitim Bakanlığı İlköğretim ve Ortaöğretim Kurumları Sosyal Etkinlikler Yönetmeliği.</w:t>
      </w:r>
    </w:p>
    <w:p w:rsidR="00B06CAC" w:rsidRPr="00B47335" w:rsidRDefault="00B06CAC" w:rsidP="008F7B2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044BD3" w:rsidRPr="00B47335" w:rsidRDefault="00062605" w:rsidP="00044BD3">
      <w:pPr>
        <w:pStyle w:val="AralkYok"/>
        <w:rPr>
          <w:rFonts w:ascii="Times New Roman" w:hAnsi="Times New Roman"/>
          <w:b/>
          <w:sz w:val="24"/>
          <w:szCs w:val="24"/>
        </w:rPr>
      </w:pPr>
      <w:r w:rsidRPr="00B47335">
        <w:rPr>
          <w:rFonts w:ascii="Times New Roman" w:hAnsi="Times New Roman"/>
          <w:b/>
          <w:sz w:val="24"/>
          <w:szCs w:val="24"/>
        </w:rPr>
        <w:t>3</w:t>
      </w:r>
      <w:r w:rsidR="00964B3A" w:rsidRPr="00B47335">
        <w:rPr>
          <w:rFonts w:ascii="Times New Roman" w:hAnsi="Times New Roman"/>
          <w:b/>
          <w:sz w:val="24"/>
          <w:szCs w:val="24"/>
        </w:rPr>
        <w:t>.</w:t>
      </w:r>
      <w:r w:rsidR="00044BD3" w:rsidRPr="00B47335">
        <w:rPr>
          <w:rFonts w:ascii="Times New Roman" w:hAnsi="Times New Roman"/>
          <w:sz w:val="24"/>
          <w:szCs w:val="24"/>
        </w:rPr>
        <w:t xml:space="preserve"> </w:t>
      </w:r>
      <w:r w:rsidR="00D67CA4">
        <w:rPr>
          <w:rFonts w:ascii="Times New Roman" w:hAnsi="Times New Roman"/>
          <w:b/>
          <w:sz w:val="24"/>
          <w:szCs w:val="24"/>
        </w:rPr>
        <w:t>HEDEFLER</w:t>
      </w:r>
      <w:r w:rsidR="00044BD3" w:rsidRPr="00B47335">
        <w:rPr>
          <w:rFonts w:ascii="Times New Roman" w:hAnsi="Times New Roman"/>
          <w:b/>
          <w:sz w:val="24"/>
          <w:szCs w:val="24"/>
        </w:rPr>
        <w:t>:</w:t>
      </w:r>
    </w:p>
    <w:p w:rsidR="00044BD3" w:rsidRPr="00B47335" w:rsidRDefault="00044BD3" w:rsidP="00044BD3">
      <w:pPr>
        <w:pStyle w:val="AralkYok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b/>
          <w:sz w:val="24"/>
          <w:szCs w:val="24"/>
        </w:rPr>
        <w:t xml:space="preserve">         </w:t>
      </w:r>
      <w:r w:rsidRPr="00B47335">
        <w:rPr>
          <w:rFonts w:ascii="Times New Roman" w:hAnsi="Times New Roman"/>
          <w:sz w:val="24"/>
          <w:szCs w:val="24"/>
        </w:rPr>
        <w:t xml:space="preserve">    1. Eğitim öğretimde görevli okul/kurum yöneticilere ile öğretmenlere yenilikçi bakış açısını</w:t>
      </w:r>
    </w:p>
    <w:p w:rsidR="00044BD3" w:rsidRPr="00B47335" w:rsidRDefault="00145E7A" w:rsidP="00044BD3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</w:t>
      </w:r>
      <w:r w:rsidR="00A275C3" w:rsidRPr="00B47335">
        <w:rPr>
          <w:rFonts w:ascii="Times New Roman" w:hAnsi="Times New Roman"/>
          <w:sz w:val="24"/>
          <w:szCs w:val="24"/>
        </w:rPr>
        <w:t>azandırmak</w:t>
      </w:r>
      <w:proofErr w:type="gramEnd"/>
      <w:r w:rsidR="00044BD3" w:rsidRPr="00B47335">
        <w:rPr>
          <w:rFonts w:ascii="Times New Roman" w:hAnsi="Times New Roman"/>
          <w:sz w:val="24"/>
          <w:szCs w:val="24"/>
        </w:rPr>
        <w:t>,</w:t>
      </w:r>
    </w:p>
    <w:p w:rsidR="00044BD3" w:rsidRPr="00B47335" w:rsidRDefault="00044BD3" w:rsidP="00044BD3">
      <w:pPr>
        <w:pStyle w:val="AralkYok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 xml:space="preserve">            2. Ekip çalışmalarına daha verimli bir şekilde yer verilmesine vesile olmak,</w:t>
      </w:r>
    </w:p>
    <w:p w:rsidR="00044BD3" w:rsidRPr="00B47335" w:rsidRDefault="00044BD3" w:rsidP="00044BD3">
      <w:pPr>
        <w:pStyle w:val="AralkYok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 xml:space="preserve">            3. Verimli ders işleme ve zaman yönetiminde tecrübeleri paylaşmak,</w:t>
      </w:r>
    </w:p>
    <w:p w:rsidR="00044BD3" w:rsidRPr="00B47335" w:rsidRDefault="00044BD3" w:rsidP="00044BD3">
      <w:pPr>
        <w:pStyle w:val="AralkYok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 xml:space="preserve">            4. Sınıf Yönetimi alanında tecrübe transferine </w:t>
      </w:r>
      <w:proofErr w:type="gramStart"/>
      <w:r w:rsidRPr="00B47335">
        <w:rPr>
          <w:rFonts w:ascii="Times New Roman" w:hAnsi="Times New Roman"/>
          <w:sz w:val="24"/>
          <w:szCs w:val="24"/>
        </w:rPr>
        <w:t>imkan</w:t>
      </w:r>
      <w:proofErr w:type="gramEnd"/>
      <w:r w:rsidRPr="00B47335">
        <w:rPr>
          <w:rFonts w:ascii="Times New Roman" w:hAnsi="Times New Roman"/>
          <w:sz w:val="24"/>
          <w:szCs w:val="24"/>
        </w:rPr>
        <w:t xml:space="preserve"> sağlamak.</w:t>
      </w:r>
    </w:p>
    <w:p w:rsidR="00044BD3" w:rsidRPr="00B47335" w:rsidRDefault="00044BD3" w:rsidP="00044BD3">
      <w:pPr>
        <w:pStyle w:val="AralkYok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 xml:space="preserve">            5. Öğrencilerin mesleki ve akademik olarak </w:t>
      </w:r>
      <w:proofErr w:type="gramStart"/>
      <w:r w:rsidRPr="00B47335">
        <w:rPr>
          <w:rFonts w:ascii="Times New Roman" w:hAnsi="Times New Roman"/>
          <w:sz w:val="24"/>
          <w:szCs w:val="24"/>
        </w:rPr>
        <w:t>motivasyonlarını</w:t>
      </w:r>
      <w:proofErr w:type="gramEnd"/>
      <w:r w:rsidRPr="00B47335">
        <w:rPr>
          <w:rFonts w:ascii="Times New Roman" w:hAnsi="Times New Roman"/>
          <w:sz w:val="24"/>
          <w:szCs w:val="24"/>
        </w:rPr>
        <w:t xml:space="preserve"> artırmak,</w:t>
      </w:r>
    </w:p>
    <w:p w:rsidR="00B06CAC" w:rsidRPr="00B47335" w:rsidRDefault="00044BD3" w:rsidP="00044BD3">
      <w:pPr>
        <w:pStyle w:val="AralkYok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 xml:space="preserve">            6. Öğretmenlerin kısa film ve sunum alanında yetkinliklerini artırmaktır.</w:t>
      </w:r>
      <w:r w:rsidRPr="00B47335">
        <w:rPr>
          <w:rFonts w:ascii="Times New Roman" w:hAnsi="Times New Roman"/>
          <w:sz w:val="24"/>
          <w:szCs w:val="24"/>
        </w:rPr>
        <w:cr/>
      </w:r>
    </w:p>
    <w:p w:rsidR="00E33F25" w:rsidRPr="00B47335" w:rsidRDefault="00964B3A" w:rsidP="00E33F25">
      <w:pPr>
        <w:pStyle w:val="AralkYok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b/>
          <w:sz w:val="24"/>
          <w:szCs w:val="24"/>
        </w:rPr>
        <w:t>3.</w:t>
      </w:r>
      <w:r w:rsidR="00E33F25" w:rsidRPr="00B47335">
        <w:rPr>
          <w:rFonts w:ascii="Times New Roman" w:hAnsi="Times New Roman"/>
          <w:b/>
          <w:sz w:val="24"/>
          <w:szCs w:val="24"/>
        </w:rPr>
        <w:t xml:space="preserve">KAPSAM: </w:t>
      </w:r>
      <w:r w:rsidR="00E33F25" w:rsidRPr="00B47335">
        <w:rPr>
          <w:rFonts w:ascii="Times New Roman" w:hAnsi="Times New Roman"/>
          <w:sz w:val="24"/>
          <w:szCs w:val="24"/>
        </w:rPr>
        <w:t xml:space="preserve">Bu yarışma Sakarya İl Millî Eğitim Müdürlüklerine bağlı; </w:t>
      </w:r>
      <w:r w:rsidR="001417A7" w:rsidRPr="00B47335">
        <w:rPr>
          <w:rFonts w:ascii="Times New Roman" w:hAnsi="Times New Roman"/>
          <w:sz w:val="24"/>
          <w:szCs w:val="24"/>
        </w:rPr>
        <w:t>tüm resmi kurum/okul yö</w:t>
      </w:r>
      <w:r w:rsidR="00B92EAB">
        <w:rPr>
          <w:rFonts w:ascii="Times New Roman" w:hAnsi="Times New Roman"/>
          <w:sz w:val="24"/>
          <w:szCs w:val="24"/>
        </w:rPr>
        <w:t>neticilerine ve öğretmenlerine yöneliktir.</w:t>
      </w:r>
    </w:p>
    <w:p w:rsidR="00B06CAC" w:rsidRPr="00B47335" w:rsidRDefault="00B06CAC" w:rsidP="00E33F25">
      <w:pPr>
        <w:rPr>
          <w:b/>
        </w:rPr>
      </w:pPr>
    </w:p>
    <w:p w:rsidR="00E33F25" w:rsidRPr="00B47335" w:rsidRDefault="00964B3A" w:rsidP="00E33F25">
      <w:pPr>
        <w:rPr>
          <w:b/>
        </w:rPr>
      </w:pPr>
      <w:r w:rsidRPr="00B47335">
        <w:rPr>
          <w:b/>
        </w:rPr>
        <w:t>4.</w:t>
      </w:r>
      <w:r w:rsidR="008150CD" w:rsidRPr="00B47335">
        <w:rPr>
          <w:b/>
        </w:rPr>
        <w:t>KATEGORİLER ve İÇERİK</w:t>
      </w:r>
    </w:p>
    <w:p w:rsidR="008150CD" w:rsidRPr="00B47335" w:rsidRDefault="008150CD" w:rsidP="00E33F25">
      <w:pPr>
        <w:rPr>
          <w:b/>
        </w:rPr>
      </w:pPr>
    </w:p>
    <w:p w:rsidR="008150CD" w:rsidRDefault="00373C2D" w:rsidP="00373C2D">
      <w:pPr>
        <w:pStyle w:val="ListeParagraf"/>
        <w:numPr>
          <w:ilvl w:val="0"/>
          <w:numId w:val="40"/>
        </w:numPr>
        <w:rPr>
          <w:b/>
        </w:rPr>
      </w:pPr>
      <w:r w:rsidRPr="00B47335">
        <w:rPr>
          <w:b/>
        </w:rPr>
        <w:t>İçerik;</w:t>
      </w:r>
    </w:p>
    <w:p w:rsidR="00373C2D" w:rsidRPr="00B47335" w:rsidRDefault="00373C2D" w:rsidP="00373C2D">
      <w:pPr>
        <w:pStyle w:val="ListeParagraf"/>
        <w:ind w:left="1080"/>
        <w:rPr>
          <w:b/>
        </w:rPr>
      </w:pPr>
    </w:p>
    <w:p w:rsidR="008150CD" w:rsidRPr="00B47335" w:rsidRDefault="008150CD" w:rsidP="008150CD">
      <w:pPr>
        <w:pStyle w:val="ListeParagraf"/>
        <w:numPr>
          <w:ilvl w:val="0"/>
          <w:numId w:val="37"/>
        </w:numPr>
        <w:ind w:left="1097"/>
      </w:pPr>
      <w:r w:rsidRPr="00B47335">
        <w:t>Video</w:t>
      </w:r>
    </w:p>
    <w:p w:rsidR="008150CD" w:rsidRPr="00B47335" w:rsidRDefault="008150CD" w:rsidP="008150CD">
      <w:pPr>
        <w:pStyle w:val="ListeParagraf"/>
        <w:numPr>
          <w:ilvl w:val="0"/>
          <w:numId w:val="37"/>
        </w:numPr>
        <w:ind w:left="1097"/>
      </w:pPr>
      <w:r w:rsidRPr="00B47335">
        <w:t>Sunum</w:t>
      </w:r>
    </w:p>
    <w:p w:rsidR="008150CD" w:rsidRPr="00B47335" w:rsidRDefault="008150CD" w:rsidP="008150CD">
      <w:pPr>
        <w:pStyle w:val="ListeParagraf"/>
        <w:rPr>
          <w:b/>
        </w:rPr>
      </w:pPr>
    </w:p>
    <w:p w:rsidR="008150CD" w:rsidRPr="00373C2D" w:rsidRDefault="00373C2D" w:rsidP="00373C2D">
      <w:pPr>
        <w:pStyle w:val="ListeParagraf"/>
        <w:numPr>
          <w:ilvl w:val="0"/>
          <w:numId w:val="40"/>
        </w:numPr>
        <w:rPr>
          <w:b/>
        </w:rPr>
      </w:pPr>
      <w:r w:rsidRPr="00373C2D">
        <w:rPr>
          <w:b/>
        </w:rPr>
        <w:t>Kategori;</w:t>
      </w:r>
    </w:p>
    <w:p w:rsidR="008150CD" w:rsidRPr="00B47335" w:rsidRDefault="008150CD" w:rsidP="008150CD">
      <w:pPr>
        <w:pStyle w:val="ListeParagraf"/>
        <w:rPr>
          <w:b/>
        </w:rPr>
      </w:pPr>
    </w:p>
    <w:p w:rsidR="007F10F0" w:rsidRPr="00B47335" w:rsidRDefault="007F10F0" w:rsidP="008150CD">
      <w:pPr>
        <w:pStyle w:val="ListeParagraf"/>
        <w:numPr>
          <w:ilvl w:val="0"/>
          <w:numId w:val="38"/>
        </w:numPr>
      </w:pPr>
      <w:r w:rsidRPr="00B47335">
        <w:t>Öğretimde yeni ve farklı metotlar</w:t>
      </w:r>
    </w:p>
    <w:p w:rsidR="007F10F0" w:rsidRPr="00B47335" w:rsidRDefault="007F10F0" w:rsidP="008150CD">
      <w:pPr>
        <w:pStyle w:val="AralkYok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 xml:space="preserve">Etkili ders anlatımı </w:t>
      </w:r>
    </w:p>
    <w:p w:rsidR="007F10F0" w:rsidRPr="00B47335" w:rsidRDefault="007F10F0" w:rsidP="008150CD">
      <w:pPr>
        <w:pStyle w:val="AralkYok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>Sınıf Yönetiminde yenilikçi yaklaşımlar</w:t>
      </w:r>
    </w:p>
    <w:p w:rsidR="007F10F0" w:rsidRPr="00B47335" w:rsidRDefault="007F10F0" w:rsidP="008150CD">
      <w:pPr>
        <w:pStyle w:val="AralkYok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>Farklı, Özgün Materyal tasarımları</w:t>
      </w:r>
    </w:p>
    <w:p w:rsidR="002F3F73" w:rsidRPr="00B47335" w:rsidRDefault="002F3F73" w:rsidP="00E33F25">
      <w:pPr>
        <w:pStyle w:val="AralkYok"/>
        <w:rPr>
          <w:rFonts w:ascii="Times New Roman" w:hAnsi="Times New Roman"/>
          <w:sz w:val="24"/>
          <w:szCs w:val="24"/>
        </w:rPr>
      </w:pPr>
    </w:p>
    <w:p w:rsidR="00E33F25" w:rsidRPr="00B47335" w:rsidRDefault="00964B3A" w:rsidP="00E33F25">
      <w:pPr>
        <w:pStyle w:val="AralkYok"/>
        <w:rPr>
          <w:rFonts w:ascii="Times New Roman" w:hAnsi="Times New Roman"/>
          <w:b/>
          <w:sz w:val="24"/>
          <w:szCs w:val="24"/>
        </w:rPr>
      </w:pPr>
      <w:r w:rsidRPr="00B47335">
        <w:rPr>
          <w:rFonts w:ascii="Times New Roman" w:hAnsi="Times New Roman"/>
          <w:b/>
          <w:sz w:val="24"/>
          <w:szCs w:val="24"/>
        </w:rPr>
        <w:t>5.</w:t>
      </w:r>
      <w:r w:rsidR="00E33F25" w:rsidRPr="00B47335">
        <w:rPr>
          <w:rFonts w:ascii="Times New Roman" w:hAnsi="Times New Roman"/>
          <w:b/>
          <w:sz w:val="24"/>
          <w:szCs w:val="24"/>
        </w:rPr>
        <w:t>YARIŞ</w:t>
      </w:r>
      <w:r w:rsidR="004A2AA7" w:rsidRPr="00B47335">
        <w:rPr>
          <w:rFonts w:ascii="Times New Roman" w:hAnsi="Times New Roman"/>
          <w:b/>
          <w:sz w:val="24"/>
          <w:szCs w:val="24"/>
        </w:rPr>
        <w:t>MAYI DÜZENLEYEN PAYDAŞ KURUMLAR:</w:t>
      </w:r>
    </w:p>
    <w:p w:rsidR="006F6849" w:rsidRPr="00B47335" w:rsidRDefault="00E33F25" w:rsidP="006F6849">
      <w:pPr>
        <w:pStyle w:val="AralkYok"/>
        <w:numPr>
          <w:ilvl w:val="0"/>
          <w:numId w:val="14"/>
        </w:numPr>
        <w:rPr>
          <w:rFonts w:ascii="Times New Roman" w:hAnsi="Times New Roman"/>
          <w:color w:val="FF0000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>Sakarya İl Millî Eğitim Müdürlüğü</w:t>
      </w:r>
    </w:p>
    <w:p w:rsidR="00E33F25" w:rsidRPr="00B47335" w:rsidRDefault="007F10F0" w:rsidP="006F6849">
      <w:pPr>
        <w:pStyle w:val="AralkYok"/>
        <w:numPr>
          <w:ilvl w:val="0"/>
          <w:numId w:val="14"/>
        </w:numPr>
        <w:rPr>
          <w:rFonts w:ascii="Times New Roman" w:hAnsi="Times New Roman"/>
          <w:color w:val="FF0000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>AGORA Alış Veriş Merkezi</w:t>
      </w:r>
    </w:p>
    <w:p w:rsidR="00B06CAC" w:rsidRPr="00B47335" w:rsidRDefault="00B06CAC" w:rsidP="00E33F25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F10F0" w:rsidRPr="00B47335" w:rsidRDefault="00964B3A" w:rsidP="007F10F0">
      <w:pPr>
        <w:pStyle w:val="AralkYok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b/>
          <w:sz w:val="24"/>
          <w:szCs w:val="24"/>
        </w:rPr>
        <w:t>6.</w:t>
      </w:r>
      <w:r w:rsidR="00E33F25" w:rsidRPr="00B47335">
        <w:rPr>
          <w:rFonts w:ascii="Times New Roman" w:hAnsi="Times New Roman"/>
          <w:b/>
          <w:sz w:val="24"/>
          <w:szCs w:val="24"/>
        </w:rPr>
        <w:t xml:space="preserve">YARIŞMANIN HEDEF KİTLESİ: </w:t>
      </w:r>
      <w:r w:rsidR="007F10F0" w:rsidRPr="00B47335">
        <w:rPr>
          <w:rFonts w:ascii="Times New Roman" w:hAnsi="Times New Roman"/>
          <w:sz w:val="24"/>
          <w:szCs w:val="24"/>
        </w:rPr>
        <w:t xml:space="preserve">Yarışmanın </w:t>
      </w:r>
      <w:r w:rsidR="00E33F25" w:rsidRPr="00B47335">
        <w:rPr>
          <w:rFonts w:ascii="Times New Roman" w:hAnsi="Times New Roman"/>
          <w:sz w:val="24"/>
          <w:szCs w:val="24"/>
        </w:rPr>
        <w:t xml:space="preserve">hedef kitlesi </w:t>
      </w:r>
      <w:r w:rsidR="00286550" w:rsidRPr="00B47335">
        <w:rPr>
          <w:rFonts w:ascii="Times New Roman" w:hAnsi="Times New Roman"/>
          <w:sz w:val="24"/>
          <w:szCs w:val="24"/>
        </w:rPr>
        <w:t>Sakarya</w:t>
      </w:r>
      <w:r w:rsidR="007F10F0" w:rsidRPr="00B47335">
        <w:rPr>
          <w:rFonts w:ascii="Times New Roman" w:hAnsi="Times New Roman"/>
          <w:sz w:val="24"/>
          <w:szCs w:val="24"/>
        </w:rPr>
        <w:t xml:space="preserve"> ilinde</w:t>
      </w:r>
      <w:r w:rsidR="00E33F25" w:rsidRPr="00B47335">
        <w:rPr>
          <w:rFonts w:ascii="Times New Roman" w:hAnsi="Times New Roman"/>
          <w:sz w:val="24"/>
          <w:szCs w:val="24"/>
        </w:rPr>
        <w:t xml:space="preserve"> bulunan tüm resmi </w:t>
      </w:r>
      <w:r w:rsidR="002B66B4">
        <w:rPr>
          <w:rFonts w:ascii="Times New Roman" w:hAnsi="Times New Roman"/>
          <w:sz w:val="24"/>
          <w:szCs w:val="24"/>
        </w:rPr>
        <w:t xml:space="preserve">kurum/okul yöneticileri </w:t>
      </w:r>
      <w:r w:rsidR="007F10F0" w:rsidRPr="00B47335">
        <w:rPr>
          <w:rFonts w:ascii="Times New Roman" w:hAnsi="Times New Roman"/>
          <w:sz w:val="24"/>
          <w:szCs w:val="24"/>
        </w:rPr>
        <w:t>ve öğretmenleridir.</w:t>
      </w:r>
    </w:p>
    <w:p w:rsidR="00B06CAC" w:rsidRPr="00B47335" w:rsidRDefault="00B06CAC" w:rsidP="00E33F25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7F10F0" w:rsidRPr="00B47335" w:rsidRDefault="00964B3A" w:rsidP="00E33F2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b/>
          <w:sz w:val="24"/>
          <w:szCs w:val="24"/>
        </w:rPr>
        <w:t>7.</w:t>
      </w:r>
      <w:r w:rsidR="00E33F25" w:rsidRPr="00B47335">
        <w:rPr>
          <w:rFonts w:ascii="Times New Roman" w:hAnsi="Times New Roman"/>
          <w:b/>
          <w:sz w:val="24"/>
          <w:szCs w:val="24"/>
        </w:rPr>
        <w:t xml:space="preserve">YARIŞMADAN BEKLENEN SONUÇLAR: </w:t>
      </w:r>
      <w:r w:rsidR="007F10F0" w:rsidRPr="00B47335">
        <w:rPr>
          <w:rFonts w:ascii="Times New Roman" w:hAnsi="Times New Roman"/>
          <w:sz w:val="24"/>
          <w:szCs w:val="24"/>
        </w:rPr>
        <w:t>Proje kapsamında hedef kitle olan okul/kurum yöneticileri ile öğretmenlerin;</w:t>
      </w:r>
    </w:p>
    <w:p w:rsidR="007F10F0" w:rsidRPr="00B47335" w:rsidRDefault="007F10F0" w:rsidP="007F10F0">
      <w:pPr>
        <w:pStyle w:val="AralkYok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>Yenilikçi Eğitim Anlayışını benimsemeleri,</w:t>
      </w:r>
    </w:p>
    <w:p w:rsidR="007F10F0" w:rsidRPr="00B47335" w:rsidRDefault="007F10F0" w:rsidP="007F10F0">
      <w:pPr>
        <w:pStyle w:val="AralkYok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 xml:space="preserve"> Uyguladıkları özgün çalışmaların yaygınlaştırılması, </w:t>
      </w:r>
    </w:p>
    <w:p w:rsidR="007F10F0" w:rsidRPr="00B47335" w:rsidRDefault="007F10F0" w:rsidP="007F10F0">
      <w:pPr>
        <w:pStyle w:val="AralkYok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 xml:space="preserve">Eğitim öğretimde kalitenin artırılması, </w:t>
      </w:r>
    </w:p>
    <w:p w:rsidR="00E33F25" w:rsidRPr="00B47335" w:rsidRDefault="007F10F0" w:rsidP="007F10F0">
      <w:pPr>
        <w:pStyle w:val="AralkYok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>Öğretmenlerin yenilikçi çalışmalara teşvik edilmesi beklenmektedir.</w:t>
      </w:r>
    </w:p>
    <w:p w:rsidR="00B06CAC" w:rsidRPr="00B47335" w:rsidRDefault="00B06CAC" w:rsidP="00E33F25">
      <w:pPr>
        <w:rPr>
          <w:b/>
        </w:rPr>
      </w:pPr>
    </w:p>
    <w:p w:rsidR="007F10F0" w:rsidRPr="00B47335" w:rsidRDefault="00964B3A" w:rsidP="007F10F0">
      <w:r w:rsidRPr="00B47335">
        <w:rPr>
          <w:b/>
        </w:rPr>
        <w:lastRenderedPageBreak/>
        <w:t>8.</w:t>
      </w:r>
      <w:r w:rsidR="00E33F25" w:rsidRPr="00B47335">
        <w:rPr>
          <w:b/>
        </w:rPr>
        <w:t xml:space="preserve">YARIŞMA ESASLARI: </w:t>
      </w:r>
    </w:p>
    <w:p w:rsidR="00430B23" w:rsidRPr="00B47335" w:rsidRDefault="00430B23" w:rsidP="00430B23">
      <w:pPr>
        <w:pStyle w:val="ListeParagraf"/>
        <w:numPr>
          <w:ilvl w:val="0"/>
          <w:numId w:val="22"/>
        </w:numPr>
      </w:pPr>
      <w:r w:rsidRPr="00B47335">
        <w:t xml:space="preserve">Başvurular bireysel yapılacak olup, başvuru sayısına ilişkin bir sınırlama yoktur. </w:t>
      </w:r>
    </w:p>
    <w:p w:rsidR="00430B23" w:rsidRPr="00B47335" w:rsidRDefault="00430B23" w:rsidP="00430B23">
      <w:pPr>
        <w:pStyle w:val="ListeParagraf"/>
        <w:numPr>
          <w:ilvl w:val="0"/>
          <w:numId w:val="22"/>
        </w:numPr>
      </w:pPr>
      <w:r w:rsidRPr="00B47335">
        <w:t xml:space="preserve">Başvurular ekteki başvuru formu </w:t>
      </w:r>
      <w:r w:rsidR="00D7398A" w:rsidRPr="00B47335">
        <w:t xml:space="preserve">yazılı sunum </w:t>
      </w:r>
      <w:r w:rsidRPr="00B47335">
        <w:t>ve içeriğin yer aldığı CD/DVD ile ilgili ilçe müdürlüğüne teslim edilmelidir.</w:t>
      </w:r>
    </w:p>
    <w:p w:rsidR="00430B23" w:rsidRDefault="00430B23" w:rsidP="00430B23">
      <w:pPr>
        <w:pStyle w:val="ListeParagraf"/>
        <w:numPr>
          <w:ilvl w:val="0"/>
          <w:numId w:val="22"/>
        </w:numPr>
      </w:pPr>
      <w:r w:rsidRPr="00B47335">
        <w:t xml:space="preserve">Belirlenen </w:t>
      </w:r>
      <w:r w:rsidR="00A414BB">
        <w:t xml:space="preserve">kategoriye göre </w:t>
      </w:r>
      <w:r w:rsidRPr="00B47335">
        <w:t>yapılan çalışmalar değerlendirmeye alınacaktır.</w:t>
      </w:r>
    </w:p>
    <w:p w:rsidR="00A414BB" w:rsidRPr="00B47335" w:rsidRDefault="00A414BB" w:rsidP="00430B23">
      <w:pPr>
        <w:pStyle w:val="ListeParagraf"/>
        <w:numPr>
          <w:ilvl w:val="0"/>
          <w:numId w:val="22"/>
        </w:numPr>
      </w:pPr>
      <w:r>
        <w:t>Değerlendirmede kategoriler esas alınacak</w:t>
      </w:r>
      <w:r w:rsidR="000B506C">
        <w:t>,</w:t>
      </w:r>
      <w:bookmarkStart w:id="0" w:name="_GoBack"/>
      <w:bookmarkEnd w:id="0"/>
      <w:r>
        <w:t xml:space="preserve"> içeriğe göre ayrı bir ödüllendirme yapılmay</w:t>
      </w:r>
      <w:r w:rsidR="00145E7A">
        <w:t>a</w:t>
      </w:r>
      <w:r>
        <w:t>caktır.</w:t>
      </w:r>
    </w:p>
    <w:p w:rsidR="00430B23" w:rsidRPr="00B47335" w:rsidRDefault="00430B23" w:rsidP="00430B23">
      <w:pPr>
        <w:pStyle w:val="ListeParagraf"/>
        <w:numPr>
          <w:ilvl w:val="0"/>
          <w:numId w:val="22"/>
        </w:numPr>
      </w:pPr>
      <w:r w:rsidRPr="00B47335">
        <w:t>Kısa film hazırlıkları;</w:t>
      </w:r>
    </w:p>
    <w:p w:rsidR="00430B23" w:rsidRPr="00B47335" w:rsidRDefault="00430B23" w:rsidP="00430B23">
      <w:pPr>
        <w:pStyle w:val="ListeParagraf"/>
        <w:numPr>
          <w:ilvl w:val="1"/>
          <w:numId w:val="24"/>
        </w:numPr>
      </w:pPr>
      <w:r w:rsidRPr="00B47335">
        <w:t>En fazla 4 dakika uzunluğunda olmalıdır.</w:t>
      </w:r>
    </w:p>
    <w:p w:rsidR="00430B23" w:rsidRPr="00B47335" w:rsidRDefault="00430B23" w:rsidP="008150CD">
      <w:pPr>
        <w:pStyle w:val="ListeParagraf"/>
        <w:numPr>
          <w:ilvl w:val="1"/>
          <w:numId w:val="24"/>
        </w:numPr>
      </w:pPr>
      <w:r w:rsidRPr="00B47335">
        <w:t>Video formatı yüksek çözünürlükte,</w:t>
      </w:r>
      <w:r w:rsidR="008150CD" w:rsidRPr="00B47335">
        <w:t xml:space="preserve"> </w:t>
      </w:r>
      <w:proofErr w:type="spellStart"/>
      <w:r w:rsidRPr="00B47335">
        <w:t>Avi</w:t>
      </w:r>
      <w:proofErr w:type="spellEnd"/>
      <w:r w:rsidRPr="00B47335">
        <w:t xml:space="preserve">, </w:t>
      </w:r>
      <w:proofErr w:type="spellStart"/>
      <w:r w:rsidRPr="00B47335">
        <w:t>Mpeg</w:t>
      </w:r>
      <w:proofErr w:type="spellEnd"/>
      <w:r w:rsidRPr="00B47335">
        <w:t xml:space="preserve"> formatlarından biri olmalıdır.</w:t>
      </w:r>
    </w:p>
    <w:p w:rsidR="00430B23" w:rsidRPr="00B47335" w:rsidRDefault="00430B23" w:rsidP="00430B23">
      <w:pPr>
        <w:pStyle w:val="ListeParagraf"/>
        <w:numPr>
          <w:ilvl w:val="1"/>
          <w:numId w:val="24"/>
        </w:numPr>
      </w:pPr>
      <w:r w:rsidRPr="00B47335">
        <w:t>Film senaryo üzerine ve/veya gerçek hayattan kesitler içerebilir.</w:t>
      </w:r>
    </w:p>
    <w:p w:rsidR="00430B23" w:rsidRPr="00B47335" w:rsidRDefault="00430B23" w:rsidP="00430B23">
      <w:pPr>
        <w:pStyle w:val="ListeParagraf"/>
        <w:numPr>
          <w:ilvl w:val="1"/>
          <w:numId w:val="24"/>
        </w:numPr>
      </w:pPr>
      <w:r w:rsidRPr="00B47335">
        <w:t xml:space="preserve">Yukarıda belirtilen </w:t>
      </w:r>
      <w:r w:rsidR="00B92EAB">
        <w:t>kategorilere</w:t>
      </w:r>
      <w:r w:rsidRPr="00B47335">
        <w:t xml:space="preserve"> uygun olmalıdır.</w:t>
      </w:r>
    </w:p>
    <w:p w:rsidR="00430B23" w:rsidRPr="00B47335" w:rsidRDefault="00430B23" w:rsidP="00430B23">
      <w:pPr>
        <w:pStyle w:val="ListeParagraf"/>
        <w:numPr>
          <w:ilvl w:val="1"/>
          <w:numId w:val="24"/>
        </w:numPr>
      </w:pPr>
      <w:r w:rsidRPr="00B47335">
        <w:t>Eğitimde disiplinler arası bir yaklaşımı benimsemesi daha çok önem arz etmektedir.</w:t>
      </w:r>
    </w:p>
    <w:p w:rsidR="00430B23" w:rsidRPr="00B47335" w:rsidRDefault="00430B23" w:rsidP="00430B23">
      <w:pPr>
        <w:pStyle w:val="ListeParagraf"/>
        <w:numPr>
          <w:ilvl w:val="1"/>
          <w:numId w:val="24"/>
        </w:numPr>
      </w:pPr>
      <w:r w:rsidRPr="00B47335">
        <w:t xml:space="preserve">Öğretim </w:t>
      </w:r>
      <w:proofErr w:type="gramStart"/>
      <w:r w:rsidRPr="00B47335">
        <w:t>bazlı</w:t>
      </w:r>
      <w:proofErr w:type="gramEnd"/>
      <w:r w:rsidRPr="00B47335">
        <w:t xml:space="preserve"> çalışmalarda özel olarak bir ünite bir konu üzerine hazırlanabilir.</w:t>
      </w:r>
    </w:p>
    <w:p w:rsidR="00430B23" w:rsidRPr="00B47335" w:rsidRDefault="00430B23" w:rsidP="00430B23">
      <w:pPr>
        <w:pStyle w:val="ListeParagraf"/>
        <w:numPr>
          <w:ilvl w:val="1"/>
          <w:numId w:val="24"/>
        </w:numPr>
      </w:pPr>
      <w:r w:rsidRPr="00B47335">
        <w:t>Reklam vb. görüntüler içermemelidir.</w:t>
      </w:r>
    </w:p>
    <w:p w:rsidR="00430B23" w:rsidRPr="00B47335" w:rsidRDefault="00430B23" w:rsidP="00430B23">
      <w:pPr>
        <w:pStyle w:val="ListeParagraf"/>
        <w:ind w:left="1440"/>
      </w:pPr>
    </w:p>
    <w:p w:rsidR="00430B23" w:rsidRPr="00B47335" w:rsidRDefault="00430B23" w:rsidP="00430B23">
      <w:pPr>
        <w:pStyle w:val="ListeParagraf"/>
        <w:numPr>
          <w:ilvl w:val="0"/>
          <w:numId w:val="28"/>
        </w:numPr>
      </w:pPr>
      <w:r w:rsidRPr="00B47335">
        <w:t>Sunum hazırlıkları;</w:t>
      </w:r>
    </w:p>
    <w:p w:rsidR="00430B23" w:rsidRPr="00B47335" w:rsidRDefault="00430B23" w:rsidP="00430B23">
      <w:pPr>
        <w:pStyle w:val="ListeParagraf"/>
        <w:numPr>
          <w:ilvl w:val="0"/>
          <w:numId w:val="29"/>
        </w:numPr>
        <w:ind w:left="1437"/>
      </w:pPr>
      <w:r w:rsidRPr="00B47335">
        <w:t xml:space="preserve">En fazla 30 sayfadan (görüntü, bölüm </w:t>
      </w:r>
      <w:proofErr w:type="spellStart"/>
      <w:r w:rsidRPr="00B47335">
        <w:t>vs</w:t>
      </w:r>
      <w:proofErr w:type="spellEnd"/>
      <w:r w:rsidRPr="00B47335">
        <w:t xml:space="preserve">) oluşmalıdır. </w:t>
      </w:r>
    </w:p>
    <w:p w:rsidR="00430B23" w:rsidRPr="00B47335" w:rsidRDefault="00430B23" w:rsidP="00430B23">
      <w:pPr>
        <w:pStyle w:val="ListeParagraf"/>
        <w:numPr>
          <w:ilvl w:val="0"/>
          <w:numId w:val="29"/>
        </w:numPr>
        <w:ind w:left="1437"/>
      </w:pPr>
      <w:r w:rsidRPr="00B47335">
        <w:t>Sunumun, yeni yazılım veya uygulamalarla hazırlanması beklenmektedir. Fakat her ortamda ve bilgisayarda gösterilebilir formatta paylaşılmalıdır.</w:t>
      </w:r>
    </w:p>
    <w:p w:rsidR="00430B23" w:rsidRPr="00B47335" w:rsidRDefault="00430B23" w:rsidP="00430B23">
      <w:pPr>
        <w:pStyle w:val="ListeParagraf"/>
        <w:numPr>
          <w:ilvl w:val="0"/>
          <w:numId w:val="29"/>
        </w:numPr>
        <w:ind w:left="1437"/>
      </w:pPr>
      <w:r w:rsidRPr="00B47335">
        <w:t xml:space="preserve">Yukarıda belirtilen temalara uygun olmalıdır. </w:t>
      </w:r>
    </w:p>
    <w:p w:rsidR="00430B23" w:rsidRPr="00B47335" w:rsidRDefault="00430B23" w:rsidP="00430B23">
      <w:pPr>
        <w:pStyle w:val="ListeParagraf"/>
        <w:numPr>
          <w:ilvl w:val="0"/>
          <w:numId w:val="29"/>
        </w:numPr>
        <w:ind w:left="1437"/>
      </w:pPr>
      <w:r w:rsidRPr="00B47335">
        <w:t xml:space="preserve">Reklam vb. görüntüler içermemelidir. </w:t>
      </w:r>
    </w:p>
    <w:p w:rsidR="00430B23" w:rsidRPr="00B47335" w:rsidRDefault="00430B23" w:rsidP="00430B23">
      <w:pPr>
        <w:pStyle w:val="ListeParagraf"/>
        <w:numPr>
          <w:ilvl w:val="0"/>
          <w:numId w:val="29"/>
        </w:numPr>
        <w:ind w:left="1437"/>
      </w:pPr>
      <w:r w:rsidRPr="00B47335">
        <w:t>Eğitimde disiplinler arası bir yaklaşımı benimsemesi daha çok önem arz etmektedir.</w:t>
      </w:r>
    </w:p>
    <w:p w:rsidR="008D3C3B" w:rsidRPr="00B47335" w:rsidRDefault="008D3C3B" w:rsidP="008D3C3B">
      <w:pPr>
        <w:pStyle w:val="ListeParagraf"/>
        <w:ind w:left="1437"/>
      </w:pPr>
    </w:p>
    <w:p w:rsidR="008D3C3B" w:rsidRPr="00B47335" w:rsidRDefault="008D3C3B" w:rsidP="008D3C3B">
      <w:pPr>
        <w:pStyle w:val="ListeParagraf"/>
        <w:ind w:left="0"/>
        <w:jc w:val="both"/>
        <w:rPr>
          <w:b/>
        </w:rPr>
      </w:pPr>
      <w:r w:rsidRPr="00B47335">
        <w:rPr>
          <w:b/>
        </w:rPr>
        <w:t>9</w:t>
      </w:r>
      <w:r w:rsidR="008E466C" w:rsidRPr="00B47335">
        <w:rPr>
          <w:b/>
        </w:rPr>
        <w:t xml:space="preserve">. </w:t>
      </w:r>
      <w:r w:rsidRPr="00B47335">
        <w:rPr>
          <w:b/>
        </w:rPr>
        <w:t>EĞİTİMDE FARK YARATANLAR YA</w:t>
      </w:r>
      <w:r w:rsidR="00D67CA4">
        <w:rPr>
          <w:b/>
        </w:rPr>
        <w:t xml:space="preserve">RIŞMASI İLGİLİ KURUMLARIN GÖREV </w:t>
      </w:r>
      <w:r w:rsidRPr="00B47335">
        <w:rPr>
          <w:b/>
        </w:rPr>
        <w:t>VE SORUMLULUKLARI</w:t>
      </w:r>
    </w:p>
    <w:p w:rsidR="008D3C3B" w:rsidRPr="00B47335" w:rsidRDefault="008D3C3B" w:rsidP="008D3C3B">
      <w:pPr>
        <w:pStyle w:val="ListeParagraf"/>
        <w:ind w:left="0"/>
        <w:jc w:val="both"/>
        <w:rPr>
          <w:b/>
        </w:rPr>
      </w:pPr>
    </w:p>
    <w:p w:rsidR="008E466C" w:rsidRPr="00B47335" w:rsidRDefault="000E4C86" w:rsidP="000E4C86">
      <w:pPr>
        <w:pStyle w:val="ListeParagraf"/>
        <w:ind w:left="0"/>
        <w:jc w:val="both"/>
        <w:rPr>
          <w:b/>
        </w:rPr>
      </w:pPr>
      <w:r w:rsidRPr="00B47335">
        <w:rPr>
          <w:b/>
        </w:rPr>
        <w:tab/>
      </w:r>
      <w:r w:rsidR="008D3C3B" w:rsidRPr="00B47335">
        <w:rPr>
          <w:b/>
        </w:rPr>
        <w:t xml:space="preserve">9.1. </w:t>
      </w:r>
      <w:r w:rsidR="008E466C" w:rsidRPr="00B47335">
        <w:rPr>
          <w:b/>
        </w:rPr>
        <w:t>SAKARYA İL MİLLİ EĞİTİM MÜDÜRLÜĞÜ</w:t>
      </w:r>
      <w:r w:rsidR="008D3C3B" w:rsidRPr="00B47335">
        <w:rPr>
          <w:b/>
        </w:rPr>
        <w:t xml:space="preserve"> GÖREVLERİ</w:t>
      </w:r>
      <w:r w:rsidR="00D67CA4">
        <w:rPr>
          <w:b/>
        </w:rPr>
        <w:t>:</w:t>
      </w:r>
    </w:p>
    <w:p w:rsidR="008150CD" w:rsidRPr="00B47335" w:rsidRDefault="008150CD" w:rsidP="008150CD">
      <w:pPr>
        <w:pStyle w:val="ListeParagraf"/>
        <w:numPr>
          <w:ilvl w:val="0"/>
          <w:numId w:val="30"/>
        </w:numPr>
        <w:jc w:val="both"/>
      </w:pPr>
      <w:r w:rsidRPr="00B47335">
        <w:t>İl Eğitimde Fark Yaratanlar Yarışması Yürütme Kurulunu oluşturmak,</w:t>
      </w:r>
    </w:p>
    <w:p w:rsidR="008E466C" w:rsidRPr="00B47335" w:rsidRDefault="008D3C3B" w:rsidP="008D3C3B">
      <w:pPr>
        <w:pStyle w:val="ListeParagraf"/>
        <w:numPr>
          <w:ilvl w:val="0"/>
          <w:numId w:val="30"/>
        </w:numPr>
        <w:jc w:val="both"/>
      </w:pPr>
      <w:r w:rsidRPr="00B47335">
        <w:t xml:space="preserve">Eğitimde Fark Yaratanlar </w:t>
      </w:r>
      <w:r w:rsidR="00006106" w:rsidRPr="00B47335">
        <w:t xml:space="preserve">Yarışması </w:t>
      </w:r>
      <w:r w:rsidR="009B100B" w:rsidRPr="00B47335">
        <w:t>Organizasyon</w:t>
      </w:r>
      <w:r w:rsidR="00006106" w:rsidRPr="00B47335">
        <w:t xml:space="preserve"> Ekibini</w:t>
      </w:r>
      <w:r w:rsidR="008E466C" w:rsidRPr="00B47335">
        <w:t xml:space="preserve"> oluşturmak,</w:t>
      </w:r>
    </w:p>
    <w:p w:rsidR="006E4426" w:rsidRPr="00B47335" w:rsidRDefault="008D3C3B" w:rsidP="008D3C3B">
      <w:pPr>
        <w:pStyle w:val="ListeParagraf"/>
        <w:numPr>
          <w:ilvl w:val="0"/>
          <w:numId w:val="30"/>
        </w:numPr>
        <w:jc w:val="both"/>
      </w:pPr>
      <w:r w:rsidRPr="00B47335">
        <w:t>Yarışma</w:t>
      </w:r>
      <w:r w:rsidR="006E4426" w:rsidRPr="00B47335">
        <w:t xml:space="preserve"> başvuru formlarının değerlendirmesini yapacak değerlendirme kurulunu oluşturmak,</w:t>
      </w:r>
    </w:p>
    <w:p w:rsidR="00006106" w:rsidRPr="00B47335" w:rsidRDefault="008D3C3B" w:rsidP="008D3C3B">
      <w:pPr>
        <w:pStyle w:val="ListeParagraf"/>
        <w:numPr>
          <w:ilvl w:val="0"/>
          <w:numId w:val="30"/>
        </w:numPr>
        <w:jc w:val="both"/>
      </w:pPr>
      <w:r w:rsidRPr="00B47335">
        <w:t xml:space="preserve">Eğitimde Fark Yaratanlar </w:t>
      </w:r>
      <w:r w:rsidR="00006106" w:rsidRPr="00B47335">
        <w:t>Yarışması</w:t>
      </w:r>
      <w:r w:rsidR="00EC5232" w:rsidRPr="00B47335">
        <w:t xml:space="preserve"> Final</w:t>
      </w:r>
      <w:r w:rsidR="00006106" w:rsidRPr="00B47335">
        <w:t xml:space="preserve"> Değerlendirme Kurulunu oluşturmak</w:t>
      </w:r>
      <w:r w:rsidRPr="00B47335">
        <w:t>,</w:t>
      </w:r>
    </w:p>
    <w:p w:rsidR="00D00DFC" w:rsidRPr="00B47335" w:rsidRDefault="00D00DFC" w:rsidP="004C0010">
      <w:pPr>
        <w:jc w:val="both"/>
        <w:rPr>
          <w:b/>
        </w:rPr>
      </w:pPr>
    </w:p>
    <w:p w:rsidR="004C0010" w:rsidRPr="00B47335" w:rsidRDefault="000E4C86" w:rsidP="004C0010">
      <w:pPr>
        <w:jc w:val="both"/>
        <w:rPr>
          <w:b/>
        </w:rPr>
      </w:pPr>
      <w:r w:rsidRPr="00B47335">
        <w:rPr>
          <w:b/>
        </w:rPr>
        <w:tab/>
      </w:r>
      <w:r w:rsidR="008D3C3B" w:rsidRPr="00B47335">
        <w:rPr>
          <w:b/>
        </w:rPr>
        <w:t>9.2.</w:t>
      </w:r>
      <w:r w:rsidR="00E11B6A" w:rsidRPr="00B47335">
        <w:rPr>
          <w:b/>
        </w:rPr>
        <w:t xml:space="preserve"> </w:t>
      </w:r>
      <w:r w:rsidR="00D67CA4">
        <w:rPr>
          <w:b/>
        </w:rPr>
        <w:t>AGORA AVM GÖREVLERİ:</w:t>
      </w:r>
    </w:p>
    <w:p w:rsidR="000E4C86" w:rsidRPr="00B47335" w:rsidRDefault="00B92EAB" w:rsidP="000E4C86">
      <w:pPr>
        <w:pStyle w:val="ListeParagraf"/>
        <w:numPr>
          <w:ilvl w:val="0"/>
          <w:numId w:val="35"/>
        </w:numPr>
        <w:ind w:left="1437"/>
        <w:jc w:val="both"/>
      </w:pPr>
      <w:r>
        <w:t>Organizasyon</w:t>
      </w:r>
      <w:r w:rsidR="000E4C86" w:rsidRPr="00B47335">
        <w:t xml:space="preserve"> için gerekli finans desteğinin sağlanması</w:t>
      </w:r>
      <w:r w:rsidR="002B66B4">
        <w:t>,</w:t>
      </w:r>
    </w:p>
    <w:p w:rsidR="000E4C86" w:rsidRPr="00B47335" w:rsidRDefault="00B92EAB" w:rsidP="000E4C86">
      <w:pPr>
        <w:pStyle w:val="ListeParagraf"/>
        <w:numPr>
          <w:ilvl w:val="0"/>
          <w:numId w:val="35"/>
        </w:numPr>
        <w:ind w:left="1437"/>
        <w:jc w:val="both"/>
      </w:pPr>
      <w:r>
        <w:t xml:space="preserve">Yarışma </w:t>
      </w:r>
      <w:r w:rsidR="000E4C86" w:rsidRPr="00B47335">
        <w:t>Ödüllerin</w:t>
      </w:r>
      <w:r>
        <w:t>in</w:t>
      </w:r>
      <w:r w:rsidR="000E4C86" w:rsidRPr="00B47335">
        <w:t xml:space="preserve"> tedarik edilmesi</w:t>
      </w:r>
      <w:r w:rsidR="002B66B4">
        <w:t>,</w:t>
      </w:r>
    </w:p>
    <w:p w:rsidR="000E4C86" w:rsidRDefault="000E4C86" w:rsidP="000E4C86">
      <w:pPr>
        <w:pStyle w:val="ListeParagraf"/>
        <w:numPr>
          <w:ilvl w:val="0"/>
          <w:numId w:val="35"/>
        </w:numPr>
        <w:ind w:left="1437"/>
        <w:jc w:val="both"/>
      </w:pPr>
      <w:r w:rsidRPr="00B47335">
        <w:t xml:space="preserve">Yarışma sürecinde sergi ve diğer çalışmalar için organizasyon </w:t>
      </w:r>
      <w:r w:rsidR="00E24731" w:rsidRPr="00B47335">
        <w:t>mekânlarını</w:t>
      </w:r>
      <w:r w:rsidRPr="00B47335">
        <w:t xml:space="preserve"> ayarlamak</w:t>
      </w:r>
      <w:r w:rsidR="002B66B4">
        <w:t>,</w:t>
      </w:r>
    </w:p>
    <w:p w:rsidR="00E24731" w:rsidRPr="00B47335" w:rsidRDefault="00E24731" w:rsidP="000E4C86">
      <w:pPr>
        <w:pStyle w:val="ListeParagraf"/>
        <w:numPr>
          <w:ilvl w:val="0"/>
          <w:numId w:val="35"/>
        </w:numPr>
        <w:ind w:left="1437"/>
        <w:jc w:val="both"/>
      </w:pPr>
      <w:r>
        <w:t>Yarışma Afişlerinin broşürlerinin basılması</w:t>
      </w:r>
      <w:r w:rsidR="002B66B4">
        <w:t>,</w:t>
      </w:r>
    </w:p>
    <w:p w:rsidR="008D3C3B" w:rsidRPr="00B47335" w:rsidRDefault="000E4C86" w:rsidP="000E4C86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r w:rsidRPr="00B47335">
        <w:rPr>
          <w:rFonts w:ascii="Times New Roman" w:hAnsi="Times New Roman"/>
          <w:b/>
          <w:sz w:val="24"/>
          <w:szCs w:val="24"/>
        </w:rPr>
        <w:tab/>
      </w:r>
    </w:p>
    <w:p w:rsidR="008D3C3B" w:rsidRPr="00B47335" w:rsidRDefault="000E4C86" w:rsidP="000E4C86">
      <w:pPr>
        <w:pStyle w:val="AralkYok"/>
        <w:jc w:val="both"/>
        <w:rPr>
          <w:rFonts w:ascii="Times New Roman" w:hAnsi="Times New Roman"/>
          <w:b/>
          <w:bCs/>
          <w:noProof/>
          <w:color w:val="221E1F"/>
          <w:sz w:val="24"/>
          <w:szCs w:val="24"/>
          <w:lang w:eastAsia="zh-CN"/>
        </w:rPr>
      </w:pPr>
      <w:r w:rsidRPr="00B47335">
        <w:rPr>
          <w:rFonts w:ascii="Times New Roman" w:hAnsi="Times New Roman"/>
          <w:b/>
          <w:sz w:val="24"/>
          <w:szCs w:val="24"/>
        </w:rPr>
        <w:tab/>
      </w:r>
      <w:r w:rsidR="008D3C3B" w:rsidRPr="00B47335">
        <w:rPr>
          <w:rFonts w:ascii="Times New Roman" w:hAnsi="Times New Roman"/>
          <w:b/>
          <w:sz w:val="24"/>
          <w:szCs w:val="24"/>
        </w:rPr>
        <w:t>9</w:t>
      </w:r>
      <w:r w:rsidR="00006106" w:rsidRPr="00B47335">
        <w:rPr>
          <w:rFonts w:ascii="Times New Roman" w:hAnsi="Times New Roman"/>
          <w:b/>
          <w:sz w:val="24"/>
          <w:szCs w:val="24"/>
        </w:rPr>
        <w:t xml:space="preserve">.3.PROJE YARIŞMASI </w:t>
      </w:r>
      <w:r w:rsidR="009B100B" w:rsidRPr="00B47335">
        <w:rPr>
          <w:rFonts w:ascii="Times New Roman" w:hAnsi="Times New Roman"/>
          <w:b/>
          <w:sz w:val="24"/>
          <w:szCs w:val="24"/>
        </w:rPr>
        <w:t>ORGANİZASYON</w:t>
      </w:r>
      <w:r w:rsidR="00006106" w:rsidRPr="00B47335">
        <w:rPr>
          <w:rFonts w:ascii="Times New Roman" w:hAnsi="Times New Roman"/>
          <w:b/>
          <w:sz w:val="24"/>
          <w:szCs w:val="24"/>
        </w:rPr>
        <w:t xml:space="preserve"> EKİBİ</w:t>
      </w:r>
      <w:r w:rsidR="00D00DFC" w:rsidRPr="00B47335">
        <w:rPr>
          <w:rFonts w:ascii="Times New Roman" w:hAnsi="Times New Roman"/>
          <w:b/>
          <w:sz w:val="24"/>
          <w:szCs w:val="24"/>
        </w:rPr>
        <w:t xml:space="preserve"> (SAKARYA)</w:t>
      </w:r>
      <w:r w:rsidR="00006106" w:rsidRPr="00B47335">
        <w:rPr>
          <w:rFonts w:ascii="Times New Roman" w:hAnsi="Times New Roman"/>
          <w:b/>
          <w:sz w:val="24"/>
          <w:szCs w:val="24"/>
        </w:rPr>
        <w:t>:</w:t>
      </w:r>
      <w:r w:rsidR="00006106" w:rsidRPr="00B47335">
        <w:rPr>
          <w:rFonts w:ascii="Times New Roman" w:hAnsi="Times New Roman"/>
          <w:b/>
          <w:bCs/>
          <w:noProof/>
          <w:color w:val="221E1F"/>
          <w:sz w:val="24"/>
          <w:szCs w:val="24"/>
          <w:lang w:eastAsia="zh-CN"/>
        </w:rPr>
        <w:t xml:space="preserve"> </w:t>
      </w:r>
    </w:p>
    <w:p w:rsidR="00006106" w:rsidRPr="00B47335" w:rsidRDefault="000E4C86" w:rsidP="000E4C86">
      <w:pPr>
        <w:jc w:val="both"/>
      </w:pPr>
      <w:r w:rsidRPr="00B47335">
        <w:t xml:space="preserve">           </w:t>
      </w:r>
      <w:r w:rsidR="00006106" w:rsidRPr="00B47335">
        <w:t>Sakarya İl Milli Eğitim Müdürlüğü Başkanlığında;</w:t>
      </w:r>
    </w:p>
    <w:p w:rsidR="00006106" w:rsidRPr="00B47335" w:rsidRDefault="00006106" w:rsidP="000E4C86">
      <w:pPr>
        <w:numPr>
          <w:ilvl w:val="0"/>
          <w:numId w:val="10"/>
        </w:numPr>
        <w:ind w:left="1020"/>
        <w:jc w:val="both"/>
      </w:pPr>
      <w:r w:rsidRPr="00B47335">
        <w:t>İl Milli Eğitim Şube Müdürü</w:t>
      </w:r>
      <w:r w:rsidR="00EC5232" w:rsidRPr="00B47335">
        <w:t xml:space="preserve"> / Müdür Yardımcısı</w:t>
      </w:r>
    </w:p>
    <w:p w:rsidR="00006106" w:rsidRPr="00B47335" w:rsidRDefault="00A275C3" w:rsidP="000E4C86">
      <w:pPr>
        <w:numPr>
          <w:ilvl w:val="0"/>
          <w:numId w:val="10"/>
        </w:numPr>
        <w:ind w:left="1020"/>
        <w:jc w:val="both"/>
      </w:pPr>
      <w:r w:rsidRPr="00B47335">
        <w:t>Radyo Televizyon alanında Öğretmen/ Akademisyen</w:t>
      </w:r>
    </w:p>
    <w:p w:rsidR="00006106" w:rsidRPr="00B47335" w:rsidRDefault="00006106" w:rsidP="000E4C86">
      <w:pPr>
        <w:numPr>
          <w:ilvl w:val="0"/>
          <w:numId w:val="10"/>
        </w:numPr>
        <w:ind w:left="1020"/>
        <w:jc w:val="both"/>
      </w:pPr>
      <w:r w:rsidRPr="00B47335">
        <w:t>İl Milli Eğitim Ar-Ge Birimi Sorumlusu</w:t>
      </w:r>
      <w:r w:rsidR="00EC5232" w:rsidRPr="00B47335">
        <w:t>ndan oluşur.</w:t>
      </w:r>
    </w:p>
    <w:p w:rsidR="00006106" w:rsidRPr="00B47335" w:rsidRDefault="000E4C86" w:rsidP="000E4C86">
      <w:pPr>
        <w:ind w:left="397"/>
        <w:jc w:val="both"/>
        <w:rPr>
          <w:b/>
        </w:rPr>
      </w:pPr>
      <w:r w:rsidRPr="00B47335">
        <w:rPr>
          <w:b/>
        </w:rPr>
        <w:tab/>
      </w:r>
      <w:r w:rsidR="00006106" w:rsidRPr="00B47335">
        <w:rPr>
          <w:b/>
        </w:rPr>
        <w:t>Görevleri</w:t>
      </w:r>
    </w:p>
    <w:p w:rsidR="00006106" w:rsidRPr="00B47335" w:rsidRDefault="00006106" w:rsidP="000E4C86">
      <w:pPr>
        <w:pStyle w:val="AralkYok"/>
        <w:numPr>
          <w:ilvl w:val="0"/>
          <w:numId w:val="18"/>
        </w:numPr>
        <w:ind w:left="1020"/>
        <w:jc w:val="both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>Yarışma sürecini organize etmek</w:t>
      </w:r>
    </w:p>
    <w:p w:rsidR="006E4426" w:rsidRPr="00B47335" w:rsidRDefault="008D3C3B" w:rsidP="000E4C86">
      <w:pPr>
        <w:pStyle w:val="AralkYok"/>
        <w:numPr>
          <w:ilvl w:val="0"/>
          <w:numId w:val="18"/>
        </w:numPr>
        <w:ind w:left="1020"/>
        <w:jc w:val="both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 xml:space="preserve">İlçe Milli Eğitim Müdürlükleri </w:t>
      </w:r>
      <w:r w:rsidR="00006106" w:rsidRPr="00B47335">
        <w:rPr>
          <w:rFonts w:ascii="Times New Roman" w:hAnsi="Times New Roman"/>
          <w:sz w:val="24"/>
          <w:szCs w:val="24"/>
        </w:rPr>
        <w:t>ile gerekli yazışmaları yapmak ve takip etmek</w:t>
      </w:r>
    </w:p>
    <w:p w:rsidR="00D00DFC" w:rsidRPr="00B47335" w:rsidRDefault="00D00DFC" w:rsidP="000E4C86">
      <w:pPr>
        <w:pStyle w:val="AralkYok"/>
        <w:numPr>
          <w:ilvl w:val="0"/>
          <w:numId w:val="18"/>
        </w:numPr>
        <w:ind w:left="1020"/>
        <w:jc w:val="both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>Final Proje Yarışmasını ve ödül törenini organize etmek</w:t>
      </w:r>
    </w:p>
    <w:p w:rsidR="00D00DFC" w:rsidRDefault="00D00DFC" w:rsidP="000E4C86">
      <w:pPr>
        <w:pStyle w:val="AralkYok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67CA4" w:rsidRPr="00B47335" w:rsidRDefault="00D67CA4" w:rsidP="000E4C86">
      <w:pPr>
        <w:pStyle w:val="AralkYok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C0010" w:rsidRPr="00B47335" w:rsidRDefault="000E4C86" w:rsidP="000E4C86">
      <w:pPr>
        <w:ind w:left="680"/>
        <w:jc w:val="both"/>
        <w:rPr>
          <w:b/>
        </w:rPr>
      </w:pPr>
      <w:r w:rsidRPr="00B47335">
        <w:rPr>
          <w:b/>
        </w:rPr>
        <w:lastRenderedPageBreak/>
        <w:tab/>
      </w:r>
      <w:r w:rsidR="008D3C3B" w:rsidRPr="00B47335">
        <w:rPr>
          <w:b/>
        </w:rPr>
        <w:t>9</w:t>
      </w:r>
      <w:r w:rsidR="004C0010" w:rsidRPr="00B47335">
        <w:rPr>
          <w:b/>
        </w:rPr>
        <w:t>.</w:t>
      </w:r>
      <w:r w:rsidR="00D00DFC" w:rsidRPr="00B47335">
        <w:rPr>
          <w:b/>
        </w:rPr>
        <w:t>4</w:t>
      </w:r>
      <w:r w:rsidR="006E4426" w:rsidRPr="00B47335">
        <w:rPr>
          <w:b/>
        </w:rPr>
        <w:t>.</w:t>
      </w:r>
      <w:r w:rsidR="00297F46" w:rsidRPr="00B47335">
        <w:rPr>
          <w:b/>
        </w:rPr>
        <w:t xml:space="preserve"> YARIŞMA</w:t>
      </w:r>
      <w:r w:rsidR="004C0010" w:rsidRPr="00B47335">
        <w:rPr>
          <w:b/>
        </w:rPr>
        <w:t xml:space="preserve"> YÜRÜTME KURULU</w:t>
      </w:r>
    </w:p>
    <w:p w:rsidR="00D00DFC" w:rsidRPr="00B47335" w:rsidRDefault="00D00DFC" w:rsidP="000E4C86">
      <w:pPr>
        <w:ind w:left="680"/>
        <w:jc w:val="both"/>
      </w:pPr>
      <w:r w:rsidRPr="00B47335">
        <w:t>İl Milli Eğitim Müdürlüğü Başkanlığında;</w:t>
      </w:r>
    </w:p>
    <w:p w:rsidR="00D00DFC" w:rsidRPr="00B47335" w:rsidRDefault="00D00DFC" w:rsidP="000E4C86">
      <w:pPr>
        <w:numPr>
          <w:ilvl w:val="0"/>
          <w:numId w:val="19"/>
        </w:numPr>
        <w:ind w:left="1040"/>
        <w:jc w:val="both"/>
      </w:pPr>
      <w:r w:rsidRPr="00B47335">
        <w:t>İl Milli Eğitim Şube Müdürü</w:t>
      </w:r>
      <w:r w:rsidR="00EC5232" w:rsidRPr="00B47335">
        <w:t xml:space="preserve"> / Müdür Yardımcısı</w:t>
      </w:r>
    </w:p>
    <w:p w:rsidR="000E4C86" w:rsidRPr="00B47335" w:rsidRDefault="00D00DFC" w:rsidP="000E4C86">
      <w:pPr>
        <w:numPr>
          <w:ilvl w:val="0"/>
          <w:numId w:val="19"/>
        </w:numPr>
        <w:ind w:left="1040" w:right="454"/>
        <w:jc w:val="both"/>
      </w:pPr>
      <w:r w:rsidRPr="00B47335">
        <w:t xml:space="preserve">İl Milli Eğitim Ar-Ge </w:t>
      </w:r>
      <w:r w:rsidR="00E11B6A" w:rsidRPr="00B47335">
        <w:t>Birimi temsilcilerinden oluşur.</w:t>
      </w:r>
    </w:p>
    <w:p w:rsidR="000E4C86" w:rsidRPr="00B47335" w:rsidRDefault="000E4C86" w:rsidP="000E4C86">
      <w:pPr>
        <w:ind w:left="680"/>
        <w:jc w:val="both"/>
        <w:rPr>
          <w:b/>
        </w:rPr>
      </w:pPr>
      <w:r w:rsidRPr="00B47335">
        <w:rPr>
          <w:b/>
        </w:rPr>
        <w:tab/>
      </w:r>
      <w:r w:rsidR="00D00DFC" w:rsidRPr="00B47335">
        <w:rPr>
          <w:b/>
        </w:rPr>
        <w:t>Görevleri:</w:t>
      </w:r>
    </w:p>
    <w:p w:rsidR="004C0010" w:rsidRPr="00B47335" w:rsidRDefault="004C0010" w:rsidP="000E4C86">
      <w:pPr>
        <w:numPr>
          <w:ilvl w:val="0"/>
          <w:numId w:val="17"/>
        </w:numPr>
        <w:ind w:left="984"/>
        <w:jc w:val="both"/>
      </w:pPr>
      <w:r w:rsidRPr="00B47335">
        <w:t>Proje Yarışması</w:t>
      </w:r>
      <w:r w:rsidR="006E4426" w:rsidRPr="00B47335">
        <w:t xml:space="preserve"> Başvuru </w:t>
      </w:r>
      <w:r w:rsidRPr="00B47335">
        <w:t xml:space="preserve">Değerlendirme Kurulunu oluşturmak </w:t>
      </w:r>
    </w:p>
    <w:p w:rsidR="004C0010" w:rsidRPr="00B47335" w:rsidRDefault="004C0010" w:rsidP="000E4C86">
      <w:pPr>
        <w:pStyle w:val="ListeParagraf"/>
        <w:numPr>
          <w:ilvl w:val="0"/>
          <w:numId w:val="17"/>
        </w:numPr>
        <w:ind w:left="984"/>
        <w:jc w:val="both"/>
      </w:pPr>
      <w:r w:rsidRPr="00B47335">
        <w:t>İl geneli yarışmanın duyurulması işlemlerini yürütmek</w:t>
      </w:r>
    </w:p>
    <w:p w:rsidR="004C0010" w:rsidRPr="00B47335" w:rsidRDefault="004C0010" w:rsidP="000E4C86">
      <w:pPr>
        <w:pStyle w:val="ListeParagraf"/>
        <w:numPr>
          <w:ilvl w:val="0"/>
          <w:numId w:val="17"/>
        </w:numPr>
        <w:ind w:left="984"/>
        <w:jc w:val="both"/>
      </w:pPr>
      <w:r w:rsidRPr="00B47335">
        <w:t>Okul/kurumlara yarışma afişlerini ulaştırmak</w:t>
      </w:r>
    </w:p>
    <w:p w:rsidR="004C0010" w:rsidRPr="00B47335" w:rsidRDefault="004C0010" w:rsidP="000E4C86">
      <w:pPr>
        <w:pStyle w:val="ListeParagraf"/>
        <w:numPr>
          <w:ilvl w:val="0"/>
          <w:numId w:val="17"/>
        </w:numPr>
        <w:ind w:left="984"/>
        <w:jc w:val="both"/>
      </w:pPr>
      <w:r w:rsidRPr="00B47335">
        <w:t xml:space="preserve">Final yarışmasına katılacak </w:t>
      </w:r>
      <w:r w:rsidR="00297F46" w:rsidRPr="00B47335">
        <w:t>çalışmalar</w:t>
      </w:r>
      <w:r w:rsidRPr="00B47335">
        <w:t xml:space="preserve"> ile ilgili tüm resmi iş ve işlemlerini yürütmek</w:t>
      </w:r>
    </w:p>
    <w:p w:rsidR="002B0C8F" w:rsidRPr="00B47335" w:rsidRDefault="002B0C8F" w:rsidP="000E4C86">
      <w:pPr>
        <w:pStyle w:val="AralkYok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EA3A05" w:rsidRPr="00B47335" w:rsidRDefault="000E4C86" w:rsidP="000E4C86">
      <w:pPr>
        <w:pStyle w:val="AralkYok"/>
        <w:ind w:left="624"/>
        <w:rPr>
          <w:rFonts w:ascii="Times New Roman" w:hAnsi="Times New Roman"/>
          <w:b/>
          <w:sz w:val="24"/>
          <w:szCs w:val="24"/>
        </w:rPr>
      </w:pPr>
      <w:r w:rsidRPr="00B47335">
        <w:rPr>
          <w:rFonts w:ascii="Times New Roman" w:hAnsi="Times New Roman"/>
          <w:b/>
          <w:sz w:val="24"/>
          <w:szCs w:val="24"/>
        </w:rPr>
        <w:t>9</w:t>
      </w:r>
      <w:r w:rsidR="00D00DFC" w:rsidRPr="00B47335">
        <w:rPr>
          <w:rFonts w:ascii="Times New Roman" w:hAnsi="Times New Roman"/>
          <w:b/>
          <w:sz w:val="24"/>
          <w:szCs w:val="24"/>
        </w:rPr>
        <w:t>.5</w:t>
      </w:r>
      <w:r w:rsidR="00964B3A" w:rsidRPr="00B47335">
        <w:rPr>
          <w:rFonts w:ascii="Times New Roman" w:hAnsi="Times New Roman"/>
          <w:b/>
          <w:sz w:val="24"/>
          <w:szCs w:val="24"/>
        </w:rPr>
        <w:t>.</w:t>
      </w:r>
      <w:r w:rsidR="004C0010" w:rsidRPr="00B47335">
        <w:rPr>
          <w:rFonts w:ascii="Times New Roman" w:hAnsi="Times New Roman"/>
          <w:b/>
          <w:sz w:val="24"/>
          <w:szCs w:val="24"/>
        </w:rPr>
        <w:t xml:space="preserve"> </w:t>
      </w:r>
      <w:r w:rsidR="00EA3A05" w:rsidRPr="00B47335">
        <w:rPr>
          <w:rFonts w:ascii="Times New Roman" w:hAnsi="Times New Roman"/>
          <w:b/>
          <w:sz w:val="24"/>
          <w:szCs w:val="24"/>
        </w:rPr>
        <w:t xml:space="preserve">İL PROJE YARIŞMASI </w:t>
      </w:r>
      <w:r w:rsidR="00B12CBB" w:rsidRPr="00B47335">
        <w:rPr>
          <w:rFonts w:ascii="Times New Roman" w:hAnsi="Times New Roman"/>
          <w:b/>
          <w:sz w:val="24"/>
          <w:szCs w:val="24"/>
        </w:rPr>
        <w:t xml:space="preserve">DEĞERLENDİRME </w:t>
      </w:r>
      <w:r w:rsidR="00EA3A05" w:rsidRPr="00B47335">
        <w:rPr>
          <w:rFonts w:ascii="Times New Roman" w:hAnsi="Times New Roman"/>
          <w:b/>
          <w:sz w:val="24"/>
          <w:szCs w:val="24"/>
        </w:rPr>
        <w:t>KURULU</w:t>
      </w:r>
    </w:p>
    <w:p w:rsidR="00B47335" w:rsidRPr="00B47335" w:rsidRDefault="00E147D7" w:rsidP="00EA3A05">
      <w:pPr>
        <w:jc w:val="both"/>
      </w:pPr>
      <w:r w:rsidRPr="00B47335">
        <w:t>Eğitimde Fark Yaratanlar Yarışma</w:t>
      </w:r>
      <w:r w:rsidR="00EA3A05" w:rsidRPr="00B47335">
        <w:t xml:space="preserve"> Değerlendirme Kurulu, </w:t>
      </w:r>
      <w:r w:rsidR="006E4426" w:rsidRPr="00B47335">
        <w:t xml:space="preserve">Sakarya </w:t>
      </w:r>
      <w:r w:rsidR="00EA3A05" w:rsidRPr="00B47335">
        <w:t>İl Milli Eğitim Müdürlü</w:t>
      </w:r>
      <w:r w:rsidR="006E4426" w:rsidRPr="00B47335">
        <w:t>ğü</w:t>
      </w:r>
      <w:r w:rsidR="00B06CAC" w:rsidRPr="00B47335">
        <w:t xml:space="preserve"> </w:t>
      </w:r>
      <w:r w:rsidRPr="00B47335">
        <w:t xml:space="preserve">Eğitimde Fark Yaratanlar </w:t>
      </w:r>
      <w:r w:rsidR="00504C3F" w:rsidRPr="00B47335">
        <w:t xml:space="preserve">Yarışması </w:t>
      </w:r>
      <w:r w:rsidR="003553F4" w:rsidRPr="00B47335">
        <w:t>Organizasyon Ekibi</w:t>
      </w:r>
      <w:r w:rsidR="00B06CAC" w:rsidRPr="00B47335">
        <w:t xml:space="preserve"> </w:t>
      </w:r>
      <w:r w:rsidR="00B47335" w:rsidRPr="00B47335">
        <w:t>tarafından oluşturulur. Kurul;</w:t>
      </w:r>
    </w:p>
    <w:p w:rsidR="00B47335" w:rsidRPr="00B47335" w:rsidRDefault="00B47335" w:rsidP="00B47335">
      <w:pPr>
        <w:pStyle w:val="ListeParagraf"/>
        <w:numPr>
          <w:ilvl w:val="0"/>
          <w:numId w:val="39"/>
        </w:numPr>
        <w:jc w:val="both"/>
      </w:pPr>
      <w:r w:rsidRPr="00B47335">
        <w:t xml:space="preserve"> İ</w:t>
      </w:r>
      <w:r w:rsidR="00EA3A05" w:rsidRPr="00B47335">
        <w:t xml:space="preserve">l </w:t>
      </w:r>
      <w:r w:rsidR="00E01CA2" w:rsidRPr="00B47335">
        <w:t xml:space="preserve">Ve </w:t>
      </w:r>
      <w:r w:rsidR="00E01CA2">
        <w:t>İlçe Milli Eğitim Şube Müdürleri</w:t>
      </w:r>
    </w:p>
    <w:p w:rsidR="003F2726" w:rsidRPr="00B47335" w:rsidRDefault="00E01CA2" w:rsidP="00B47335">
      <w:pPr>
        <w:pStyle w:val="ListeParagraf"/>
        <w:numPr>
          <w:ilvl w:val="0"/>
          <w:numId w:val="39"/>
        </w:numPr>
        <w:jc w:val="both"/>
      </w:pPr>
      <w:r>
        <w:t>Eğitim bilimleri</w:t>
      </w:r>
      <w:r w:rsidR="00A275C3" w:rsidRPr="00B47335">
        <w:t xml:space="preserve"> alanında </w:t>
      </w:r>
      <w:r>
        <w:t xml:space="preserve">uzman </w:t>
      </w:r>
      <w:r w:rsidR="00A275C3" w:rsidRPr="00B47335">
        <w:t xml:space="preserve">Öğretmen/ Akademisyen </w:t>
      </w:r>
      <w:r w:rsidR="00EA3A05" w:rsidRPr="00B47335">
        <w:t>oluşturulacaktır.</w:t>
      </w:r>
    </w:p>
    <w:p w:rsidR="00EA3A05" w:rsidRPr="00B47335" w:rsidRDefault="00EA3A05" w:rsidP="00EA3A05">
      <w:pPr>
        <w:jc w:val="both"/>
      </w:pPr>
      <w:r w:rsidRPr="00B47335">
        <w:t>Bu bağlamda, yarışma elemelerin</w:t>
      </w:r>
      <w:r w:rsidR="002A234D" w:rsidRPr="00B47335">
        <w:t>de</w:t>
      </w:r>
      <w:r w:rsidR="00E11B6A" w:rsidRPr="00B47335">
        <w:t xml:space="preserve"> kurulda toplam</w:t>
      </w:r>
      <w:r w:rsidR="00E147D7" w:rsidRPr="00B47335">
        <w:t xml:space="preserve"> </w:t>
      </w:r>
      <w:r w:rsidR="00E01CA2">
        <w:t>5</w:t>
      </w:r>
      <w:r w:rsidR="00E147D7" w:rsidRPr="00B47335">
        <w:t xml:space="preserve"> </w:t>
      </w:r>
      <w:r w:rsidRPr="00B47335">
        <w:t>üyenin yer alması sağlanacaktır. Kurul üyelerinin belirlenmesinde ve sayısında İl Milli Eğitim Müdürlüğü değişiklik yapabilir.</w:t>
      </w:r>
    </w:p>
    <w:p w:rsidR="00EA3A05" w:rsidRPr="00B47335" w:rsidRDefault="00EA3A05" w:rsidP="00E147D7">
      <w:pPr>
        <w:ind w:left="567"/>
        <w:rPr>
          <w:b/>
        </w:rPr>
      </w:pPr>
      <w:r w:rsidRPr="00B47335">
        <w:rPr>
          <w:b/>
        </w:rPr>
        <w:t>Görevleri;</w:t>
      </w:r>
    </w:p>
    <w:p w:rsidR="00D00DFC" w:rsidRPr="00B47335" w:rsidRDefault="001417A7" w:rsidP="00D00DFC">
      <w:pPr>
        <w:pStyle w:val="ListeParagraf"/>
        <w:numPr>
          <w:ilvl w:val="0"/>
          <w:numId w:val="11"/>
        </w:numPr>
        <w:ind w:left="1097"/>
        <w:jc w:val="both"/>
      </w:pPr>
      <w:r w:rsidRPr="00B47335">
        <w:t>Katılımcılar tarafından</w:t>
      </w:r>
      <w:r w:rsidR="00EA3A05" w:rsidRPr="00B47335">
        <w:t xml:space="preserve"> hazırlanan </w:t>
      </w:r>
      <w:r w:rsidRPr="00B47335">
        <w:t>çalışmaları</w:t>
      </w:r>
      <w:r w:rsidR="00EA3A05" w:rsidRPr="00B47335">
        <w:t xml:space="preserve">, </w:t>
      </w:r>
      <w:r w:rsidR="00E147D7" w:rsidRPr="00B47335">
        <w:t xml:space="preserve">çalışma </w:t>
      </w:r>
      <w:r w:rsidR="00EA3A05" w:rsidRPr="00B47335">
        <w:t>r</w:t>
      </w:r>
      <w:r w:rsidR="00E147D7" w:rsidRPr="00B47335">
        <w:t xml:space="preserve">aporlarına, yapılacak sunumlara </w:t>
      </w:r>
      <w:r w:rsidR="00EA3A05" w:rsidRPr="00B47335">
        <w:t>göre değerlendirmek</w:t>
      </w:r>
    </w:p>
    <w:p w:rsidR="00E147D7" w:rsidRPr="00B47335" w:rsidRDefault="00E147D7" w:rsidP="00E147D7">
      <w:pPr>
        <w:pStyle w:val="ListeParagraf"/>
        <w:ind w:left="1097"/>
        <w:jc w:val="both"/>
      </w:pPr>
    </w:p>
    <w:p w:rsidR="00A22825" w:rsidRPr="00B47335" w:rsidRDefault="00E147D7" w:rsidP="00A22825">
      <w:pPr>
        <w:rPr>
          <w:b/>
        </w:rPr>
      </w:pPr>
      <w:r w:rsidRPr="00B47335">
        <w:rPr>
          <w:b/>
        </w:rPr>
        <w:t>10</w:t>
      </w:r>
      <w:r w:rsidR="00A22825" w:rsidRPr="00B47335">
        <w:rPr>
          <w:b/>
        </w:rPr>
        <w:t>.İLÇE MİLLİ EĞİTİM MÜDÜRLÜKLERİ:</w:t>
      </w:r>
    </w:p>
    <w:p w:rsidR="00A22825" w:rsidRPr="00B47335" w:rsidRDefault="00A22825" w:rsidP="00A22825">
      <w:r w:rsidRPr="00B47335">
        <w:t>İlçe Milli Eğitim müdürlüğünde görevli bir şube müdürünün sorumluluğunda olmak üzere;</w:t>
      </w:r>
    </w:p>
    <w:p w:rsidR="008A6B16" w:rsidRPr="00B47335" w:rsidRDefault="00A22825" w:rsidP="00286550">
      <w:pPr>
        <w:numPr>
          <w:ilvl w:val="0"/>
          <w:numId w:val="8"/>
        </w:numPr>
      </w:pPr>
      <w:r w:rsidRPr="00B47335">
        <w:t>Yarışmanın ilgili okullara duyurulması,</w:t>
      </w:r>
    </w:p>
    <w:p w:rsidR="00B47335" w:rsidRPr="00B47335" w:rsidRDefault="00B47335" w:rsidP="00286550">
      <w:pPr>
        <w:numPr>
          <w:ilvl w:val="0"/>
          <w:numId w:val="8"/>
        </w:numPr>
      </w:pPr>
      <w:r w:rsidRPr="00B47335">
        <w:t>Yarışma için hazırlanmış broşür ve afişlerin okullara ulaştırılmasının sağlanması,</w:t>
      </w:r>
    </w:p>
    <w:p w:rsidR="00B47335" w:rsidRPr="00B47335" w:rsidRDefault="00B47335" w:rsidP="00286550">
      <w:pPr>
        <w:numPr>
          <w:ilvl w:val="0"/>
          <w:numId w:val="8"/>
        </w:numPr>
      </w:pPr>
      <w:r w:rsidRPr="00B47335">
        <w:t>Başvuruların okullardan teslim alınarak İl Milli Eğitim Müdürlüğüne ulaştırılması,</w:t>
      </w:r>
    </w:p>
    <w:p w:rsidR="008A6B16" w:rsidRPr="00B47335" w:rsidRDefault="008A6B16" w:rsidP="00286550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286550" w:rsidRPr="00B47335" w:rsidRDefault="00B47335" w:rsidP="00286550">
      <w:pPr>
        <w:pStyle w:val="AralkYok"/>
        <w:rPr>
          <w:rFonts w:ascii="Times New Roman" w:hAnsi="Times New Roman"/>
          <w:b/>
          <w:sz w:val="24"/>
          <w:szCs w:val="24"/>
        </w:rPr>
      </w:pPr>
      <w:r w:rsidRPr="00B47335">
        <w:rPr>
          <w:rFonts w:ascii="Times New Roman" w:hAnsi="Times New Roman"/>
          <w:b/>
          <w:sz w:val="24"/>
          <w:szCs w:val="24"/>
        </w:rPr>
        <w:t>11</w:t>
      </w:r>
      <w:r w:rsidR="00964B3A" w:rsidRPr="00B47335">
        <w:rPr>
          <w:rFonts w:ascii="Times New Roman" w:hAnsi="Times New Roman"/>
          <w:b/>
          <w:sz w:val="24"/>
          <w:szCs w:val="24"/>
        </w:rPr>
        <w:t>.</w:t>
      </w:r>
      <w:r w:rsidR="00286550" w:rsidRPr="00B47335">
        <w:rPr>
          <w:rFonts w:ascii="Times New Roman" w:hAnsi="Times New Roman"/>
          <w:b/>
          <w:sz w:val="24"/>
          <w:szCs w:val="24"/>
        </w:rPr>
        <w:t>YARIŞMA UYGULAMA TAKVİMİ VE BASAMAKLARI:</w:t>
      </w:r>
    </w:p>
    <w:p w:rsidR="00C658A7" w:rsidRPr="00B47335" w:rsidRDefault="00C658A7" w:rsidP="00286550">
      <w:pPr>
        <w:pStyle w:val="AralkYok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>Sakarya İl Milli Eğitim Müdürlüğü aşağıda belirtilen tarihlerde değişiklik yapma hakkına sahiptir.</w:t>
      </w:r>
    </w:p>
    <w:p w:rsidR="00286550" w:rsidRPr="00B47335" w:rsidRDefault="00286550" w:rsidP="00286550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286550" w:rsidRPr="00B47335" w:rsidTr="008966C8">
        <w:trPr>
          <w:trHeight w:val="293"/>
        </w:trPr>
        <w:tc>
          <w:tcPr>
            <w:tcW w:w="2262" w:type="dxa"/>
          </w:tcPr>
          <w:p w:rsidR="00286550" w:rsidRPr="00B47335" w:rsidRDefault="00286550" w:rsidP="002F3F73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B47335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6800" w:type="dxa"/>
          </w:tcPr>
          <w:p w:rsidR="00286550" w:rsidRPr="00B47335" w:rsidRDefault="00286550" w:rsidP="002F3F73">
            <w:pPr>
              <w:pStyle w:val="AralkYok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 w:rsidRPr="00B47335">
              <w:rPr>
                <w:rFonts w:ascii="Times New Roman" w:hAnsi="Times New Roman"/>
                <w:b/>
                <w:sz w:val="24"/>
                <w:szCs w:val="24"/>
              </w:rPr>
              <w:t>Aşamalar</w:t>
            </w:r>
          </w:p>
        </w:tc>
      </w:tr>
      <w:tr w:rsidR="00286550" w:rsidRPr="00B47335" w:rsidTr="008966C8">
        <w:trPr>
          <w:trHeight w:val="293"/>
        </w:trPr>
        <w:tc>
          <w:tcPr>
            <w:tcW w:w="2262" w:type="dxa"/>
          </w:tcPr>
          <w:p w:rsidR="00286550" w:rsidRPr="00B47335" w:rsidRDefault="002B66B4" w:rsidP="00917989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Şubat</w:t>
            </w:r>
            <w:r w:rsidR="00ED63CD" w:rsidRPr="00B47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7D7" w:rsidRPr="00B4733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800" w:type="dxa"/>
          </w:tcPr>
          <w:p w:rsidR="00286550" w:rsidRPr="00B47335" w:rsidRDefault="00286550" w:rsidP="002F3F73">
            <w:pPr>
              <w:pStyle w:val="AralkYok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B47335">
              <w:rPr>
                <w:rFonts w:ascii="Times New Roman" w:hAnsi="Times New Roman"/>
                <w:sz w:val="24"/>
                <w:szCs w:val="24"/>
              </w:rPr>
              <w:t>Duyuruların yapılması</w:t>
            </w:r>
          </w:p>
        </w:tc>
      </w:tr>
      <w:tr w:rsidR="00286550" w:rsidRPr="00B47335" w:rsidTr="008966C8">
        <w:trPr>
          <w:trHeight w:val="293"/>
        </w:trPr>
        <w:tc>
          <w:tcPr>
            <w:tcW w:w="2262" w:type="dxa"/>
          </w:tcPr>
          <w:p w:rsidR="00286550" w:rsidRPr="00B47335" w:rsidRDefault="00E147D7" w:rsidP="008966C8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335">
              <w:rPr>
                <w:rFonts w:ascii="Times New Roman" w:hAnsi="Times New Roman"/>
                <w:sz w:val="24"/>
                <w:szCs w:val="24"/>
              </w:rPr>
              <w:t xml:space="preserve">15 Mart </w:t>
            </w:r>
            <w:r w:rsidR="008966C8" w:rsidRPr="00B4733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800" w:type="dxa"/>
          </w:tcPr>
          <w:p w:rsidR="00286550" w:rsidRPr="00B47335" w:rsidRDefault="008966C8" w:rsidP="008150CD">
            <w:pPr>
              <w:pStyle w:val="AralkYok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B47335">
              <w:rPr>
                <w:rFonts w:ascii="Times New Roman" w:hAnsi="Times New Roman"/>
                <w:sz w:val="24"/>
                <w:szCs w:val="24"/>
              </w:rPr>
              <w:t xml:space="preserve">Başvuruların </w:t>
            </w:r>
            <w:r w:rsidR="00E147D7" w:rsidRPr="00B47335">
              <w:rPr>
                <w:rFonts w:ascii="Times New Roman" w:hAnsi="Times New Roman"/>
                <w:sz w:val="24"/>
                <w:szCs w:val="24"/>
              </w:rPr>
              <w:t>İlçe Milli Eğitim Müdürlüklerine teslim edilmesi</w:t>
            </w:r>
            <w:r w:rsidRPr="00B47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1CA2" w:rsidRPr="00B47335" w:rsidTr="008966C8">
        <w:trPr>
          <w:trHeight w:val="293"/>
        </w:trPr>
        <w:tc>
          <w:tcPr>
            <w:tcW w:w="2262" w:type="dxa"/>
          </w:tcPr>
          <w:p w:rsidR="00E01CA2" w:rsidRPr="00B47335" w:rsidRDefault="00E01CA2" w:rsidP="008966C8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 Mart 2019</w:t>
            </w:r>
          </w:p>
        </w:tc>
        <w:tc>
          <w:tcPr>
            <w:tcW w:w="6800" w:type="dxa"/>
          </w:tcPr>
          <w:p w:rsidR="00E01CA2" w:rsidRPr="00B47335" w:rsidRDefault="00E01CA2" w:rsidP="008150CD">
            <w:pPr>
              <w:pStyle w:val="AralkYok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B47335">
              <w:rPr>
                <w:rFonts w:ascii="Times New Roman" w:hAnsi="Times New Roman"/>
                <w:sz w:val="24"/>
                <w:szCs w:val="24"/>
              </w:rPr>
              <w:t xml:space="preserve">Başvuruların </w:t>
            </w:r>
            <w:r>
              <w:rPr>
                <w:rFonts w:ascii="Times New Roman" w:hAnsi="Times New Roman"/>
                <w:sz w:val="24"/>
                <w:szCs w:val="24"/>
              </w:rPr>
              <w:t>İl</w:t>
            </w:r>
            <w:r w:rsidRPr="00B47335">
              <w:rPr>
                <w:rFonts w:ascii="Times New Roman" w:hAnsi="Times New Roman"/>
                <w:sz w:val="24"/>
                <w:szCs w:val="24"/>
              </w:rPr>
              <w:t xml:space="preserve"> Milli Eğitim Müdürlüklerine teslim edilmesi</w:t>
            </w:r>
          </w:p>
        </w:tc>
      </w:tr>
      <w:tr w:rsidR="00286550" w:rsidRPr="00B47335" w:rsidTr="008966C8">
        <w:trPr>
          <w:trHeight w:val="293"/>
        </w:trPr>
        <w:tc>
          <w:tcPr>
            <w:tcW w:w="2262" w:type="dxa"/>
          </w:tcPr>
          <w:p w:rsidR="00286550" w:rsidRPr="00B47335" w:rsidRDefault="00ED05AD" w:rsidP="008966C8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335">
              <w:rPr>
                <w:rFonts w:ascii="Times New Roman" w:hAnsi="Times New Roman"/>
                <w:sz w:val="24"/>
                <w:szCs w:val="24"/>
              </w:rPr>
              <w:t>29 Mart</w:t>
            </w:r>
            <w:r w:rsidR="00E147D7" w:rsidRPr="00B4733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6800" w:type="dxa"/>
          </w:tcPr>
          <w:p w:rsidR="00286550" w:rsidRPr="00B47335" w:rsidRDefault="00995BD1" w:rsidP="008150CD">
            <w:pPr>
              <w:pStyle w:val="AralkYok"/>
              <w:ind w:left="64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7335">
              <w:rPr>
                <w:rFonts w:ascii="Times New Roman" w:hAnsi="Times New Roman"/>
                <w:sz w:val="24"/>
                <w:szCs w:val="24"/>
              </w:rPr>
              <w:t>Başvuruların değerlendirmelerinin</w:t>
            </w:r>
            <w:r w:rsidR="008150CD" w:rsidRPr="00B47335">
              <w:rPr>
                <w:rFonts w:ascii="Times New Roman" w:hAnsi="Times New Roman"/>
                <w:sz w:val="24"/>
                <w:szCs w:val="24"/>
              </w:rPr>
              <w:t xml:space="preserve"> yapılması</w:t>
            </w:r>
          </w:p>
        </w:tc>
      </w:tr>
      <w:tr w:rsidR="004535DB" w:rsidRPr="00B47335" w:rsidTr="008966C8">
        <w:trPr>
          <w:trHeight w:val="293"/>
        </w:trPr>
        <w:tc>
          <w:tcPr>
            <w:tcW w:w="2262" w:type="dxa"/>
          </w:tcPr>
          <w:p w:rsidR="004535DB" w:rsidRPr="00B47335" w:rsidRDefault="00917989" w:rsidP="00917989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335">
              <w:rPr>
                <w:rFonts w:ascii="Times New Roman" w:hAnsi="Times New Roman"/>
                <w:sz w:val="24"/>
                <w:szCs w:val="24"/>
              </w:rPr>
              <w:t>1</w:t>
            </w:r>
            <w:r w:rsidR="00ED05AD" w:rsidRPr="00B47335">
              <w:rPr>
                <w:rFonts w:ascii="Times New Roman" w:hAnsi="Times New Roman"/>
                <w:sz w:val="24"/>
                <w:szCs w:val="24"/>
              </w:rPr>
              <w:t>0</w:t>
            </w:r>
            <w:r w:rsidR="004535DB" w:rsidRPr="00B47335">
              <w:rPr>
                <w:rFonts w:ascii="Times New Roman" w:hAnsi="Times New Roman"/>
                <w:sz w:val="24"/>
                <w:szCs w:val="24"/>
              </w:rPr>
              <w:t xml:space="preserve"> Nisan 201</w:t>
            </w:r>
            <w:r w:rsidRPr="00B473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0" w:type="dxa"/>
          </w:tcPr>
          <w:p w:rsidR="004535DB" w:rsidRPr="00B47335" w:rsidRDefault="00917989" w:rsidP="00ED05AD">
            <w:pPr>
              <w:pStyle w:val="AralkYok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B47335">
              <w:rPr>
                <w:rFonts w:ascii="Times New Roman" w:hAnsi="Times New Roman"/>
                <w:sz w:val="24"/>
                <w:szCs w:val="24"/>
              </w:rPr>
              <w:t xml:space="preserve">Final Yarışmasına katılacak </w:t>
            </w:r>
            <w:r w:rsidR="00ED05AD" w:rsidRPr="00B47335">
              <w:rPr>
                <w:rFonts w:ascii="Times New Roman" w:hAnsi="Times New Roman"/>
                <w:sz w:val="24"/>
                <w:szCs w:val="24"/>
              </w:rPr>
              <w:t>çalışmaların</w:t>
            </w:r>
            <w:r w:rsidRPr="00B47335">
              <w:rPr>
                <w:rFonts w:ascii="Times New Roman" w:hAnsi="Times New Roman"/>
                <w:sz w:val="24"/>
                <w:szCs w:val="24"/>
              </w:rPr>
              <w:t xml:space="preserve"> ilan edilmesi</w:t>
            </w:r>
          </w:p>
        </w:tc>
      </w:tr>
      <w:tr w:rsidR="00286550" w:rsidRPr="00B47335" w:rsidTr="008966C8">
        <w:trPr>
          <w:trHeight w:val="293"/>
        </w:trPr>
        <w:tc>
          <w:tcPr>
            <w:tcW w:w="2262" w:type="dxa"/>
          </w:tcPr>
          <w:p w:rsidR="00286550" w:rsidRPr="00B47335" w:rsidRDefault="00ED05AD" w:rsidP="002F3F7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335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gramStart"/>
            <w:r w:rsidRPr="00B47335">
              <w:rPr>
                <w:rFonts w:ascii="Times New Roman" w:hAnsi="Times New Roman"/>
                <w:sz w:val="24"/>
                <w:szCs w:val="24"/>
              </w:rPr>
              <w:t xml:space="preserve">Nisan </w:t>
            </w:r>
            <w:r w:rsidR="00917989" w:rsidRPr="00B4733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proofErr w:type="gramEnd"/>
          </w:p>
        </w:tc>
        <w:tc>
          <w:tcPr>
            <w:tcW w:w="6800" w:type="dxa"/>
          </w:tcPr>
          <w:p w:rsidR="00286550" w:rsidRPr="00B47335" w:rsidRDefault="00ED63CD" w:rsidP="008150CD">
            <w:pPr>
              <w:pStyle w:val="AralkYok"/>
              <w:ind w:left="64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7335">
              <w:rPr>
                <w:rFonts w:ascii="Times New Roman" w:hAnsi="Times New Roman"/>
                <w:sz w:val="24"/>
                <w:szCs w:val="24"/>
              </w:rPr>
              <w:t xml:space="preserve">Finalist </w:t>
            </w:r>
            <w:r w:rsidR="008150CD" w:rsidRPr="00B47335">
              <w:rPr>
                <w:rFonts w:ascii="Times New Roman" w:hAnsi="Times New Roman"/>
                <w:sz w:val="24"/>
                <w:szCs w:val="24"/>
              </w:rPr>
              <w:t>çalışmaların</w:t>
            </w:r>
            <w:r w:rsidR="00286550" w:rsidRPr="00B47335">
              <w:rPr>
                <w:rFonts w:ascii="Times New Roman" w:hAnsi="Times New Roman"/>
                <w:sz w:val="24"/>
                <w:szCs w:val="24"/>
              </w:rPr>
              <w:t xml:space="preserve"> sergilenmesi</w:t>
            </w:r>
            <w:r w:rsidR="00C658A7" w:rsidRPr="00B47335">
              <w:rPr>
                <w:rFonts w:ascii="Times New Roman" w:hAnsi="Times New Roman"/>
                <w:sz w:val="24"/>
                <w:szCs w:val="24"/>
              </w:rPr>
              <w:t>, değerlendirilmesi</w:t>
            </w:r>
            <w:r w:rsidR="00917989" w:rsidRPr="00B47335">
              <w:rPr>
                <w:rFonts w:ascii="Times New Roman" w:hAnsi="Times New Roman"/>
                <w:sz w:val="24"/>
                <w:szCs w:val="24"/>
              </w:rPr>
              <w:t xml:space="preserve"> ve ödül töreni</w:t>
            </w:r>
          </w:p>
        </w:tc>
      </w:tr>
    </w:tbl>
    <w:p w:rsidR="004B5800" w:rsidRPr="00B47335" w:rsidRDefault="004B5800" w:rsidP="00E33F25">
      <w:pPr>
        <w:rPr>
          <w:b/>
        </w:rPr>
      </w:pPr>
    </w:p>
    <w:p w:rsidR="00E33F25" w:rsidRPr="00B47335" w:rsidRDefault="00B47335" w:rsidP="00E33F25">
      <w:r w:rsidRPr="00B47335">
        <w:rPr>
          <w:b/>
        </w:rPr>
        <w:t>12</w:t>
      </w:r>
      <w:r w:rsidR="00964B3A" w:rsidRPr="00B47335">
        <w:rPr>
          <w:b/>
        </w:rPr>
        <w:t>.</w:t>
      </w:r>
      <w:r w:rsidR="00E33F25" w:rsidRPr="00B47335">
        <w:rPr>
          <w:b/>
        </w:rPr>
        <w:t>ÖDÜLLER</w:t>
      </w:r>
      <w:r w:rsidR="00B06CAC" w:rsidRPr="00B47335">
        <w:rPr>
          <w:b/>
        </w:rPr>
        <w:t>:</w:t>
      </w:r>
    </w:p>
    <w:p w:rsidR="00E33F25" w:rsidRDefault="004B5800" w:rsidP="00E33F2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 xml:space="preserve">Final değerlendirmesi sonucunda </w:t>
      </w:r>
      <w:r w:rsidR="00D61704">
        <w:rPr>
          <w:rFonts w:ascii="Times New Roman" w:hAnsi="Times New Roman"/>
          <w:sz w:val="24"/>
          <w:szCs w:val="24"/>
        </w:rPr>
        <w:t>her bir</w:t>
      </w:r>
      <w:r w:rsidR="002B66B4">
        <w:rPr>
          <w:rFonts w:ascii="Times New Roman" w:hAnsi="Times New Roman"/>
          <w:sz w:val="24"/>
          <w:szCs w:val="24"/>
        </w:rPr>
        <w:t xml:space="preserve"> kategoride </w:t>
      </w:r>
      <w:r w:rsidRPr="00B47335">
        <w:rPr>
          <w:rFonts w:ascii="Times New Roman" w:hAnsi="Times New Roman"/>
          <w:sz w:val="24"/>
          <w:szCs w:val="24"/>
        </w:rPr>
        <w:t>ödül almaya hak kazanan</w:t>
      </w:r>
      <w:r w:rsidR="00D61704">
        <w:rPr>
          <w:rFonts w:ascii="Times New Roman" w:hAnsi="Times New Roman"/>
          <w:sz w:val="24"/>
          <w:szCs w:val="24"/>
        </w:rPr>
        <w:t xml:space="preserve"> y</w:t>
      </w:r>
      <w:r w:rsidR="00ED05AD" w:rsidRPr="00B47335">
        <w:rPr>
          <w:rFonts w:ascii="Times New Roman" w:hAnsi="Times New Roman"/>
          <w:sz w:val="24"/>
          <w:szCs w:val="24"/>
        </w:rPr>
        <w:t>arışmacılara;</w:t>
      </w:r>
    </w:p>
    <w:p w:rsidR="00D61704" w:rsidRPr="00B47335" w:rsidRDefault="00D61704" w:rsidP="00E33F2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33F25" w:rsidRPr="00B47335" w:rsidRDefault="00C658A7" w:rsidP="00E33F2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>•</w:t>
      </w:r>
      <w:r w:rsidR="002B66B4" w:rsidRPr="00B47335">
        <w:rPr>
          <w:rFonts w:ascii="Times New Roman" w:hAnsi="Times New Roman"/>
          <w:sz w:val="24"/>
          <w:szCs w:val="24"/>
        </w:rPr>
        <w:t>Birincilere Yarım</w:t>
      </w:r>
      <w:r w:rsidR="002B66B4">
        <w:rPr>
          <w:rFonts w:ascii="Times New Roman" w:hAnsi="Times New Roman"/>
          <w:sz w:val="24"/>
          <w:szCs w:val="24"/>
        </w:rPr>
        <w:t xml:space="preserve"> Altın</w:t>
      </w:r>
    </w:p>
    <w:p w:rsidR="00E33F25" w:rsidRPr="00B47335" w:rsidRDefault="00504C3F" w:rsidP="00E33F2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 xml:space="preserve">•İkincilere </w:t>
      </w:r>
      <w:r w:rsidR="002B66B4">
        <w:rPr>
          <w:rFonts w:ascii="Times New Roman" w:hAnsi="Times New Roman"/>
          <w:sz w:val="24"/>
          <w:szCs w:val="24"/>
        </w:rPr>
        <w:t>Çeyrek Altın</w:t>
      </w:r>
    </w:p>
    <w:p w:rsidR="00E33F25" w:rsidRPr="00B47335" w:rsidRDefault="00E33F25" w:rsidP="00E33F2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 xml:space="preserve">•Üçüncülere </w:t>
      </w:r>
      <w:r w:rsidR="002B66B4">
        <w:rPr>
          <w:rFonts w:ascii="Times New Roman" w:hAnsi="Times New Roman"/>
          <w:sz w:val="24"/>
          <w:szCs w:val="24"/>
        </w:rPr>
        <w:t>Gram Altın</w:t>
      </w:r>
    </w:p>
    <w:p w:rsidR="00E33F25" w:rsidRDefault="00E33F25" w:rsidP="00E33F2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47335">
        <w:rPr>
          <w:rFonts w:ascii="Times New Roman" w:hAnsi="Times New Roman"/>
          <w:sz w:val="24"/>
          <w:szCs w:val="24"/>
        </w:rPr>
        <w:t>•</w:t>
      </w:r>
      <w:r w:rsidR="002B66B4">
        <w:rPr>
          <w:rFonts w:ascii="Times New Roman" w:hAnsi="Times New Roman"/>
          <w:sz w:val="24"/>
          <w:szCs w:val="24"/>
        </w:rPr>
        <w:t xml:space="preserve">Her kategoriden 3 kişiye </w:t>
      </w:r>
      <w:r w:rsidRPr="00B47335">
        <w:rPr>
          <w:rFonts w:ascii="Times New Roman" w:hAnsi="Times New Roman"/>
          <w:sz w:val="24"/>
          <w:szCs w:val="24"/>
        </w:rPr>
        <w:t xml:space="preserve">mansiyon </w:t>
      </w:r>
      <w:r w:rsidR="002B66B4">
        <w:rPr>
          <w:rFonts w:ascii="Times New Roman" w:hAnsi="Times New Roman"/>
          <w:sz w:val="24"/>
          <w:szCs w:val="24"/>
        </w:rPr>
        <w:t xml:space="preserve">ödülü </w:t>
      </w:r>
      <w:r w:rsidRPr="00B47335">
        <w:rPr>
          <w:rFonts w:ascii="Times New Roman" w:hAnsi="Times New Roman"/>
          <w:sz w:val="24"/>
          <w:szCs w:val="24"/>
        </w:rPr>
        <w:t>verilecektir.</w:t>
      </w:r>
    </w:p>
    <w:p w:rsidR="00E01CA2" w:rsidRDefault="00E01CA2" w:rsidP="00E33F2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47335" w:rsidRDefault="00B47335" w:rsidP="00E33F2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47335" w:rsidRDefault="00B47335" w:rsidP="00E33F2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47335" w:rsidRPr="00B47335" w:rsidRDefault="00B47335" w:rsidP="00E33F2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B5800" w:rsidRPr="00B47335" w:rsidRDefault="004B5800" w:rsidP="00E33F2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33F25" w:rsidRPr="00B47335" w:rsidRDefault="00A22825" w:rsidP="00E33F25">
      <w:pPr>
        <w:jc w:val="both"/>
        <w:rPr>
          <w:b/>
        </w:rPr>
      </w:pPr>
      <w:r w:rsidRPr="00B47335">
        <w:rPr>
          <w:b/>
        </w:rPr>
        <w:t>1</w:t>
      </w:r>
      <w:r w:rsidR="00B47335" w:rsidRPr="00B47335">
        <w:rPr>
          <w:b/>
        </w:rPr>
        <w:t>3</w:t>
      </w:r>
      <w:r w:rsidR="00964B3A" w:rsidRPr="00B47335">
        <w:rPr>
          <w:b/>
        </w:rPr>
        <w:t>.</w:t>
      </w:r>
      <w:r w:rsidR="00E33F25" w:rsidRPr="00B47335">
        <w:rPr>
          <w:b/>
        </w:rPr>
        <w:t>ÖDÜL TÖRENİ VE SERGİ HAZIRLIKLARI İÇİN GÖREV VE SORUMLULUKLAR</w:t>
      </w:r>
    </w:p>
    <w:p w:rsidR="00E33F25" w:rsidRPr="00B47335" w:rsidRDefault="00E33F25" w:rsidP="00E33F25">
      <w:pPr>
        <w:jc w:val="both"/>
      </w:pPr>
      <w:r w:rsidRPr="00B47335">
        <w:t xml:space="preserve">Tören ve sergi alanı </w:t>
      </w:r>
      <w:r w:rsidR="00B06CAC" w:rsidRPr="00B47335">
        <w:t xml:space="preserve">Sakarya </w:t>
      </w:r>
      <w:r w:rsidRPr="00B47335">
        <w:t xml:space="preserve">İl Milli Eğitim Müdürlüğü ve </w:t>
      </w:r>
      <w:r w:rsidR="00D7398A" w:rsidRPr="00B47335">
        <w:t xml:space="preserve">AGORA </w:t>
      </w:r>
      <w:r w:rsidR="00A275C3" w:rsidRPr="00B47335">
        <w:t xml:space="preserve">Alış Veriş </w:t>
      </w:r>
      <w:proofErr w:type="gramStart"/>
      <w:r w:rsidR="00A275C3" w:rsidRPr="00B47335">
        <w:t>Merkezi</w:t>
      </w:r>
      <w:r w:rsidR="00D7398A" w:rsidRPr="00B47335">
        <w:t xml:space="preserve">’nin </w:t>
      </w:r>
      <w:r w:rsidRPr="00B47335">
        <w:t xml:space="preserve"> belirleyeceği</w:t>
      </w:r>
      <w:proofErr w:type="gramEnd"/>
      <w:r w:rsidRPr="00B47335">
        <w:t xml:space="preserve"> tarih ve </w:t>
      </w:r>
      <w:r w:rsidR="00A275C3" w:rsidRPr="00B47335">
        <w:t xml:space="preserve">AGORA Alış Veriş Merkezi’nin  </w:t>
      </w:r>
      <w:r w:rsidR="00D7398A" w:rsidRPr="00B47335">
        <w:t xml:space="preserve">veya </w:t>
      </w:r>
      <w:r w:rsidR="00B06CAC" w:rsidRPr="00B47335">
        <w:t xml:space="preserve">Sakarya </w:t>
      </w:r>
      <w:r w:rsidRPr="00B47335">
        <w:t>İl Milli Eğitim Müdürlüğünün belirleyeceği bir yerde yapılacak olup ödül</w:t>
      </w:r>
      <w:r w:rsidR="00B06CAC" w:rsidRPr="00B47335">
        <w:t xml:space="preserve">ler dağıtılacaktır. </w:t>
      </w:r>
    </w:p>
    <w:p w:rsidR="00E33F25" w:rsidRPr="00B47335" w:rsidRDefault="00E33F25" w:rsidP="00E33F25"/>
    <w:p w:rsidR="008150CD" w:rsidRPr="00B47335" w:rsidRDefault="008150CD" w:rsidP="00E33F25"/>
    <w:p w:rsidR="00B47335" w:rsidRPr="00B47335" w:rsidRDefault="00B47335" w:rsidP="002B0C8F">
      <w:pPr>
        <w:pStyle w:val="GvdeMetni"/>
        <w:ind w:left="0"/>
        <w:rPr>
          <w:b/>
        </w:rPr>
      </w:pPr>
      <w:r w:rsidRPr="00B47335">
        <w:rPr>
          <w:b/>
        </w:rPr>
        <w:t>14</w:t>
      </w:r>
      <w:r w:rsidR="00964B3A" w:rsidRPr="00B47335">
        <w:rPr>
          <w:b/>
        </w:rPr>
        <w:t>.</w:t>
      </w:r>
      <w:r w:rsidR="00E33F25" w:rsidRPr="00B47335">
        <w:rPr>
          <w:b/>
        </w:rPr>
        <w:t xml:space="preserve">İLETİŞİM BİLGİLERİ </w:t>
      </w:r>
    </w:p>
    <w:p w:rsidR="00B47335" w:rsidRPr="00B47335" w:rsidRDefault="00B47335" w:rsidP="002B0C8F">
      <w:pPr>
        <w:pStyle w:val="GvdeMetni"/>
        <w:ind w:left="0"/>
        <w:rPr>
          <w:b/>
        </w:rPr>
      </w:pPr>
    </w:p>
    <w:p w:rsidR="00E95485" w:rsidRPr="00B47335" w:rsidRDefault="00B47335" w:rsidP="002B0C8F">
      <w:pPr>
        <w:pStyle w:val="GvdeMetni"/>
        <w:ind w:left="0"/>
      </w:pPr>
      <w:r w:rsidRPr="00B47335">
        <w:t>Yarışma içeriği ile ilgili bilgi alınacak kurumun iletişim bilgileri;</w:t>
      </w:r>
    </w:p>
    <w:p w:rsidR="00E33F25" w:rsidRPr="00B47335" w:rsidRDefault="00E33F25" w:rsidP="002B0C8F">
      <w:pPr>
        <w:pStyle w:val="GvdeMetni"/>
        <w:ind w:left="0"/>
        <w:rPr>
          <w:b/>
        </w:rPr>
      </w:pPr>
      <w:r w:rsidRPr="00B47335">
        <w:rPr>
          <w:b/>
        </w:rPr>
        <w:t>Sakarya İl Milli Eğitim Müdürlüğü</w:t>
      </w:r>
    </w:p>
    <w:p w:rsidR="00E33F25" w:rsidRPr="00B47335" w:rsidRDefault="00E33F25" w:rsidP="002B0C8F">
      <w:pPr>
        <w:pStyle w:val="GvdeMetni"/>
        <w:ind w:left="0"/>
      </w:pPr>
      <w:r w:rsidRPr="00B47335">
        <w:t xml:space="preserve">Ar-Ge Birimi </w:t>
      </w:r>
    </w:p>
    <w:p w:rsidR="00E33F25" w:rsidRPr="00B47335" w:rsidRDefault="002B0C8F" w:rsidP="002B0C8F">
      <w:pPr>
        <w:pStyle w:val="GvdeMetni"/>
        <w:ind w:left="0"/>
      </w:pPr>
      <w:r w:rsidRPr="00B47335">
        <w:t>Telefon</w:t>
      </w:r>
      <w:r w:rsidR="00504C3F" w:rsidRPr="00B47335">
        <w:t>: 0264 251 36 14 – 1228-1219</w:t>
      </w:r>
    </w:p>
    <w:p w:rsidR="00E33F25" w:rsidRPr="00B47335" w:rsidRDefault="00E33F25" w:rsidP="002B0C8F">
      <w:pPr>
        <w:pStyle w:val="GvdeMetni"/>
        <w:ind w:left="0"/>
      </w:pPr>
      <w:r w:rsidRPr="00B47335">
        <w:t xml:space="preserve">İnternet:  </w:t>
      </w:r>
      <w:hyperlink r:id="rId9" w:history="1">
        <w:r w:rsidRPr="00B47335">
          <w:rPr>
            <w:rStyle w:val="Kpr"/>
            <w:color w:val="BF8F00" w:themeColor="accent4" w:themeShade="BF"/>
          </w:rPr>
          <w:t>sakarya.meb.gov.tr</w:t>
        </w:r>
      </w:hyperlink>
      <w:r w:rsidRPr="00B47335">
        <w:rPr>
          <w:color w:val="BF8F00" w:themeColor="accent4" w:themeShade="BF"/>
        </w:rPr>
        <w:t xml:space="preserve">  </w:t>
      </w:r>
    </w:p>
    <w:p w:rsidR="00E33F25" w:rsidRPr="00B47335" w:rsidRDefault="002B0C8F" w:rsidP="002B0C8F">
      <w:pPr>
        <w:pStyle w:val="GvdeMetni"/>
        <w:ind w:left="0"/>
      </w:pPr>
      <w:r w:rsidRPr="00B47335">
        <w:t>E-posta</w:t>
      </w:r>
      <w:r w:rsidR="00E33F25" w:rsidRPr="00B47335">
        <w:t xml:space="preserve">: </w:t>
      </w:r>
      <w:hyperlink r:id="rId10" w:history="1">
        <w:r w:rsidR="00A275C3" w:rsidRPr="00B47335">
          <w:rPr>
            <w:rStyle w:val="Kpr"/>
          </w:rPr>
          <w:t>projelerekibi54@meb.gov.tr</w:t>
        </w:r>
      </w:hyperlink>
      <w:r w:rsidR="00E33F25" w:rsidRPr="00B47335">
        <w:t xml:space="preserve"> </w:t>
      </w:r>
    </w:p>
    <w:p w:rsidR="00D13E87" w:rsidRPr="00B47335" w:rsidRDefault="00E11B6A" w:rsidP="00A275C3">
      <w:pPr>
        <w:spacing w:line="259" w:lineRule="auto"/>
        <w:rPr>
          <w:lang w:eastAsia="en-US"/>
        </w:rPr>
      </w:pPr>
      <w:r w:rsidRPr="00B47335">
        <w:br w:type="page"/>
      </w:r>
      <w:r w:rsidR="00D7398A" w:rsidRPr="00B47335">
        <w:rPr>
          <w:lang w:eastAsia="en-US"/>
        </w:rPr>
        <w:lastRenderedPageBreak/>
        <w:t xml:space="preserve">                   </w:t>
      </w:r>
      <w:r w:rsidR="00D7398A" w:rsidRPr="00B47335">
        <w:rPr>
          <w:b/>
        </w:rPr>
        <w:t>EĞİTİMDE FARK YARATANLAR YARIŞMASI SUNUM DEĞERLENDİRME ÖLÇÜTLERİ</w:t>
      </w:r>
    </w:p>
    <w:p w:rsidR="00D13E87" w:rsidRPr="00B47335" w:rsidRDefault="00D13E87" w:rsidP="00D13E87"/>
    <w:tbl>
      <w:tblPr>
        <w:tblW w:w="8543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7960"/>
      </w:tblGrid>
      <w:tr w:rsidR="00D7398A" w:rsidRPr="00B47335" w:rsidTr="00D7398A">
        <w:trPr>
          <w:trHeight w:val="422"/>
        </w:trPr>
        <w:tc>
          <w:tcPr>
            <w:tcW w:w="8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398A" w:rsidRPr="00B47335" w:rsidRDefault="00D7398A" w:rsidP="002F3F73">
            <w:pPr>
              <w:jc w:val="center"/>
              <w:rPr>
                <w:b/>
              </w:rPr>
            </w:pPr>
            <w:r w:rsidRPr="00B47335">
              <w:rPr>
                <w:b/>
              </w:rPr>
              <w:t>DEĞERLENDİRME ÖLÇÜTLERİ</w:t>
            </w:r>
          </w:p>
          <w:p w:rsidR="00D7398A" w:rsidRPr="00B47335" w:rsidRDefault="00D7398A" w:rsidP="002F3F73">
            <w:pPr>
              <w:jc w:val="center"/>
              <w:rPr>
                <w:b/>
              </w:rPr>
            </w:pPr>
          </w:p>
        </w:tc>
      </w:tr>
      <w:tr w:rsidR="00D7398A" w:rsidRPr="00B47335" w:rsidTr="00D7398A">
        <w:trPr>
          <w:trHeight w:val="6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A" w:rsidRPr="00B47335" w:rsidRDefault="00D7398A" w:rsidP="002F3F73">
            <w:r w:rsidRPr="00B47335"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A" w:rsidRPr="00B47335" w:rsidRDefault="00D7398A" w:rsidP="002F3F73">
            <w:pPr>
              <w:rPr>
                <w:b/>
              </w:rPr>
            </w:pPr>
            <w:r w:rsidRPr="00B47335">
              <w:rPr>
                <w:b/>
              </w:rPr>
              <w:t xml:space="preserve">Projenin özgünlüğü / üretkenlik </w:t>
            </w:r>
          </w:p>
        </w:tc>
      </w:tr>
      <w:tr w:rsidR="00D7398A" w:rsidRPr="00B47335" w:rsidTr="00D7398A">
        <w:trPr>
          <w:trHeight w:val="71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A" w:rsidRPr="00B47335" w:rsidRDefault="00D7398A" w:rsidP="002F3F73">
            <w:r w:rsidRPr="00B47335"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A" w:rsidRPr="00B47335" w:rsidRDefault="00D7398A" w:rsidP="002F3F73">
            <w:pPr>
              <w:rPr>
                <w:b/>
              </w:rPr>
            </w:pPr>
            <w:r w:rsidRPr="00B47335">
              <w:rPr>
                <w:b/>
              </w:rPr>
              <w:t>Yararlılık (ekonomik, sosyal)</w:t>
            </w:r>
          </w:p>
        </w:tc>
      </w:tr>
      <w:tr w:rsidR="00D7398A" w:rsidRPr="00B47335" w:rsidTr="00D7398A">
        <w:trPr>
          <w:trHeight w:val="62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A" w:rsidRPr="00B47335" w:rsidRDefault="00D7398A" w:rsidP="002F3F73">
            <w:r w:rsidRPr="00B47335"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A" w:rsidRPr="00B47335" w:rsidRDefault="00D7398A" w:rsidP="002F3F73">
            <w:pPr>
              <w:rPr>
                <w:b/>
              </w:rPr>
            </w:pPr>
            <w:proofErr w:type="spellStart"/>
            <w:r w:rsidRPr="00B47335">
              <w:rPr>
                <w:b/>
              </w:rPr>
              <w:t>Planlılık</w:t>
            </w:r>
            <w:proofErr w:type="spellEnd"/>
            <w:r w:rsidRPr="00B47335">
              <w:rPr>
                <w:b/>
              </w:rPr>
              <w:t>, tutarlılık ve katkı</w:t>
            </w:r>
          </w:p>
        </w:tc>
      </w:tr>
      <w:tr w:rsidR="00D7398A" w:rsidRPr="00B47335" w:rsidTr="00D7398A">
        <w:trPr>
          <w:trHeight w:val="6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A" w:rsidRPr="00B47335" w:rsidRDefault="00D7398A" w:rsidP="002F3F73">
            <w:r w:rsidRPr="00B47335"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A" w:rsidRPr="00B47335" w:rsidRDefault="00D7398A" w:rsidP="002F3F73">
            <w:pPr>
              <w:rPr>
                <w:b/>
              </w:rPr>
            </w:pPr>
            <w:r w:rsidRPr="00B47335">
              <w:rPr>
                <w:b/>
              </w:rPr>
              <w:t>Uygulanabilir ve kullanışlı olması</w:t>
            </w:r>
          </w:p>
        </w:tc>
      </w:tr>
      <w:tr w:rsidR="00D7398A" w:rsidRPr="00B47335" w:rsidTr="00D7398A">
        <w:trPr>
          <w:trHeight w:val="7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A" w:rsidRPr="00B47335" w:rsidRDefault="00D7398A" w:rsidP="002F3F73">
            <w:r w:rsidRPr="00B47335"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A" w:rsidRPr="00B47335" w:rsidRDefault="00D7398A" w:rsidP="002F3F73">
            <w:pPr>
              <w:rPr>
                <w:b/>
              </w:rPr>
            </w:pPr>
            <w:r w:rsidRPr="00B47335">
              <w:rPr>
                <w:b/>
              </w:rPr>
              <w:t>Yarışma hedef ve amaçlarına uygunluk</w:t>
            </w:r>
          </w:p>
        </w:tc>
      </w:tr>
      <w:tr w:rsidR="00D7398A" w:rsidRPr="00B47335" w:rsidTr="00D7398A">
        <w:trPr>
          <w:trHeight w:val="6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A" w:rsidRPr="00B47335" w:rsidRDefault="00D7398A" w:rsidP="002F3F73">
            <w:r w:rsidRPr="00B47335"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A" w:rsidRPr="00B47335" w:rsidRDefault="00D7398A" w:rsidP="002F3F73">
            <w:pPr>
              <w:rPr>
                <w:b/>
              </w:rPr>
            </w:pPr>
            <w:r w:rsidRPr="00B47335">
              <w:rPr>
                <w:b/>
              </w:rPr>
              <w:t>Gerçek bir problemin tespit edilmesi</w:t>
            </w:r>
          </w:p>
        </w:tc>
      </w:tr>
      <w:tr w:rsidR="00D7398A" w:rsidRPr="00B47335" w:rsidTr="00D7398A">
        <w:trPr>
          <w:trHeight w:val="5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A" w:rsidRPr="00B47335" w:rsidRDefault="00D7398A" w:rsidP="002F3F73">
            <w:r w:rsidRPr="00B47335"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A" w:rsidRPr="00B47335" w:rsidRDefault="00D7398A" w:rsidP="002F3F73">
            <w:pPr>
              <w:rPr>
                <w:b/>
              </w:rPr>
            </w:pPr>
            <w:r w:rsidRPr="00B47335">
              <w:rPr>
                <w:b/>
              </w:rPr>
              <w:t>Çalışmayı destekleyecek gerekli verilerin toplanması</w:t>
            </w:r>
          </w:p>
        </w:tc>
      </w:tr>
      <w:tr w:rsidR="00D7398A" w:rsidRPr="00B47335" w:rsidTr="00D7398A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A" w:rsidRPr="00B47335" w:rsidRDefault="00D7398A" w:rsidP="002F3F73">
            <w:r w:rsidRPr="00B47335"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A" w:rsidRPr="00B47335" w:rsidRDefault="00D7398A" w:rsidP="002F3F73">
            <w:pPr>
              <w:rPr>
                <w:b/>
              </w:rPr>
            </w:pPr>
            <w:r w:rsidRPr="00B47335">
              <w:rPr>
                <w:b/>
              </w:rPr>
              <w:t>Kaynak taraması</w:t>
            </w:r>
          </w:p>
        </w:tc>
      </w:tr>
      <w:tr w:rsidR="00D7398A" w:rsidRPr="00B47335" w:rsidTr="00D7398A">
        <w:trPr>
          <w:trHeight w:val="5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A" w:rsidRPr="00B47335" w:rsidRDefault="00D7398A" w:rsidP="002F3F73">
            <w:r w:rsidRPr="00B47335"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A" w:rsidRPr="00B47335" w:rsidRDefault="00D7398A" w:rsidP="002F3F73">
            <w:pPr>
              <w:rPr>
                <w:b/>
              </w:rPr>
            </w:pPr>
            <w:r w:rsidRPr="00B47335">
              <w:rPr>
                <w:b/>
              </w:rPr>
              <w:t>Sonuç ve yaygın etki</w:t>
            </w:r>
          </w:p>
        </w:tc>
      </w:tr>
      <w:tr w:rsidR="00D7398A" w:rsidRPr="00B47335" w:rsidTr="00D7398A">
        <w:trPr>
          <w:trHeight w:val="7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A" w:rsidRPr="00B47335" w:rsidRDefault="00D7398A" w:rsidP="002F3F73">
            <w:r w:rsidRPr="00B47335"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A" w:rsidRPr="00B47335" w:rsidRDefault="00D7398A" w:rsidP="002F3F73">
            <w:pPr>
              <w:rPr>
                <w:b/>
              </w:rPr>
            </w:pPr>
            <w:r w:rsidRPr="00B47335">
              <w:rPr>
                <w:b/>
              </w:rPr>
              <w:t>Özümseme ve hâkimiyet</w:t>
            </w:r>
          </w:p>
        </w:tc>
      </w:tr>
      <w:tr w:rsidR="008150CD" w:rsidRPr="00B47335" w:rsidTr="00D7398A">
        <w:trPr>
          <w:trHeight w:val="7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CD" w:rsidRPr="00B47335" w:rsidRDefault="008150CD" w:rsidP="002F3F73">
            <w:r w:rsidRPr="00B47335"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CD" w:rsidRPr="00B47335" w:rsidRDefault="008150CD" w:rsidP="002F3F73">
            <w:pPr>
              <w:rPr>
                <w:b/>
              </w:rPr>
            </w:pPr>
            <w:r w:rsidRPr="00B47335">
              <w:rPr>
                <w:b/>
              </w:rPr>
              <w:t>Sunum Kalitesi</w:t>
            </w:r>
          </w:p>
        </w:tc>
      </w:tr>
    </w:tbl>
    <w:p w:rsidR="00723FF2" w:rsidRPr="00B47335" w:rsidRDefault="00723FF2" w:rsidP="00D13E87"/>
    <w:p w:rsidR="00D13E87" w:rsidRPr="00B47335" w:rsidRDefault="00723FF2" w:rsidP="00D13E87">
      <w:r w:rsidRPr="00B47335">
        <w:t>****</w:t>
      </w:r>
    </w:p>
    <w:p w:rsidR="00D13E87" w:rsidRPr="00B47335" w:rsidRDefault="00723FF2" w:rsidP="00D13E87">
      <w:r w:rsidRPr="00B47335">
        <w:t>Yukarıda belirtilmiş tablodaki başlıklardan yararlanılarak çalışmaların kurgulanması istenilmektedir.</w:t>
      </w:r>
    </w:p>
    <w:p w:rsidR="00723FF2" w:rsidRPr="00B47335" w:rsidRDefault="00723FF2" w:rsidP="00D13E87"/>
    <w:p w:rsidR="00B35BE5" w:rsidRPr="00B47335" w:rsidRDefault="00B35BE5" w:rsidP="00D13E87"/>
    <w:p w:rsidR="00B35BE5" w:rsidRPr="00B47335" w:rsidRDefault="00B35BE5" w:rsidP="00D13E87"/>
    <w:p w:rsidR="00B35BE5" w:rsidRPr="00B47335" w:rsidRDefault="00B35BE5" w:rsidP="00D13E87"/>
    <w:p w:rsidR="00B35BE5" w:rsidRPr="00B47335" w:rsidRDefault="00B35BE5" w:rsidP="00D13E87"/>
    <w:p w:rsidR="00B35BE5" w:rsidRPr="00B47335" w:rsidRDefault="00B35BE5" w:rsidP="00D13E87"/>
    <w:p w:rsidR="00B35BE5" w:rsidRPr="00B47335" w:rsidRDefault="00B35BE5" w:rsidP="00D13E87"/>
    <w:p w:rsidR="00B35BE5" w:rsidRPr="00B47335" w:rsidRDefault="00B35BE5" w:rsidP="00D13E87"/>
    <w:p w:rsidR="00B35BE5" w:rsidRPr="00B47335" w:rsidRDefault="00B35BE5" w:rsidP="00D13E87"/>
    <w:p w:rsidR="00B35BE5" w:rsidRPr="00B47335" w:rsidRDefault="00B35BE5" w:rsidP="00D13E87"/>
    <w:p w:rsidR="00A275C3" w:rsidRPr="00B47335" w:rsidRDefault="00A275C3" w:rsidP="00D13E87"/>
    <w:p w:rsidR="00B35BE5" w:rsidRPr="00B47335" w:rsidRDefault="00B35BE5" w:rsidP="00D13E87"/>
    <w:p w:rsidR="00B35BE5" w:rsidRPr="00B47335" w:rsidRDefault="00B35BE5" w:rsidP="00D13E87"/>
    <w:p w:rsidR="008150CD" w:rsidRPr="00B47335" w:rsidRDefault="008150CD" w:rsidP="00D13E87"/>
    <w:p w:rsidR="00B35BE5" w:rsidRPr="00B47335" w:rsidRDefault="00B35BE5" w:rsidP="00D13E87"/>
    <w:p w:rsidR="00B35BE5" w:rsidRPr="00B47335" w:rsidRDefault="00723FF2" w:rsidP="00B35BE5">
      <w:pPr>
        <w:rPr>
          <w:b/>
        </w:rPr>
      </w:pPr>
      <w:r w:rsidRPr="00B47335">
        <w:rPr>
          <w:b/>
        </w:rPr>
        <w:lastRenderedPageBreak/>
        <w:t>Ek1</w:t>
      </w:r>
      <w:r w:rsidR="00B35BE5" w:rsidRPr="00B47335">
        <w:rPr>
          <w:b/>
        </w:rPr>
        <w:t xml:space="preserve"> </w:t>
      </w:r>
    </w:p>
    <w:p w:rsidR="000A36B9" w:rsidRPr="00B47335" w:rsidRDefault="00723FF2" w:rsidP="00B35BE5">
      <w:pPr>
        <w:rPr>
          <w:b/>
        </w:rPr>
      </w:pPr>
      <w:r w:rsidRPr="00B47335">
        <w:rPr>
          <w:b/>
        </w:rPr>
        <w:t>YARIŞMA BAŞVURU FORMU</w:t>
      </w:r>
    </w:p>
    <w:p w:rsidR="00B35BE5" w:rsidRPr="00B47335" w:rsidRDefault="00B35BE5" w:rsidP="00B35BE5"/>
    <w:p w:rsidR="00B35BE5" w:rsidRPr="00B47335" w:rsidRDefault="00B35BE5" w:rsidP="00B35BE5">
      <w:pPr>
        <w:spacing w:line="312" w:lineRule="auto"/>
        <w:jc w:val="center"/>
        <w:rPr>
          <w:b/>
          <w:noProof/>
        </w:rPr>
      </w:pPr>
      <w:r w:rsidRPr="00B47335">
        <w:rPr>
          <w:b/>
          <w:noProof/>
        </w:rPr>
        <w:t xml:space="preserve">SAKARYA İL MİLLÎ EĞİTİM MÜDÜRLÜĞÜ </w:t>
      </w:r>
    </w:p>
    <w:p w:rsidR="00B35BE5" w:rsidRPr="00B47335" w:rsidRDefault="00B35BE5" w:rsidP="00B35BE5">
      <w:pPr>
        <w:spacing w:line="312" w:lineRule="auto"/>
        <w:jc w:val="center"/>
        <w:rPr>
          <w:b/>
          <w:noProof/>
        </w:rPr>
      </w:pPr>
      <w:r w:rsidRPr="00B47335">
        <w:rPr>
          <w:b/>
          <w:noProof/>
        </w:rPr>
        <w:t>EĞİTİMDE FARK YARATANLAR YARIŞMASI</w:t>
      </w:r>
    </w:p>
    <w:tbl>
      <w:tblPr>
        <w:tblpPr w:leftFromText="141" w:rightFromText="141" w:vertAnchor="text" w:horzAnchor="margin" w:tblpY="648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8443"/>
      </w:tblGrid>
      <w:tr w:rsidR="005E0142" w:rsidRPr="00B47335" w:rsidTr="005E0142">
        <w:trPr>
          <w:trHeight w:val="82"/>
        </w:trPr>
        <w:tc>
          <w:tcPr>
            <w:tcW w:w="107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E0142" w:rsidRPr="00B47335" w:rsidRDefault="005E0142" w:rsidP="005E0142">
            <w:pPr>
              <w:jc w:val="center"/>
              <w:rPr>
                <w:b/>
                <w:noProof/>
              </w:rPr>
            </w:pPr>
          </w:p>
        </w:tc>
      </w:tr>
      <w:tr w:rsidR="00D61704" w:rsidRPr="00B47335" w:rsidTr="00E96030">
        <w:trPr>
          <w:trHeight w:val="415"/>
        </w:trPr>
        <w:tc>
          <w:tcPr>
            <w:tcW w:w="2352" w:type="dxa"/>
            <w:vAlign w:val="center"/>
          </w:tcPr>
          <w:p w:rsidR="00D61704" w:rsidRPr="00B47335" w:rsidRDefault="00D61704" w:rsidP="005E0142">
            <w:pPr>
              <w:rPr>
                <w:noProof/>
              </w:rPr>
            </w:pPr>
            <w:r w:rsidRPr="00B47335">
              <w:rPr>
                <w:noProof/>
              </w:rPr>
              <w:t>Adı Soyadı</w:t>
            </w:r>
          </w:p>
        </w:tc>
        <w:tc>
          <w:tcPr>
            <w:tcW w:w="8443" w:type="dxa"/>
            <w:vAlign w:val="center"/>
          </w:tcPr>
          <w:p w:rsidR="00D61704" w:rsidRPr="00B47335" w:rsidRDefault="00D61704" w:rsidP="005E0142">
            <w:pPr>
              <w:jc w:val="center"/>
              <w:rPr>
                <w:noProof/>
              </w:rPr>
            </w:pPr>
          </w:p>
        </w:tc>
      </w:tr>
      <w:tr w:rsidR="00D61704" w:rsidRPr="00B47335" w:rsidTr="00E96030">
        <w:trPr>
          <w:trHeight w:val="415"/>
        </w:trPr>
        <w:tc>
          <w:tcPr>
            <w:tcW w:w="2352" w:type="dxa"/>
            <w:vAlign w:val="center"/>
          </w:tcPr>
          <w:p w:rsidR="00D61704" w:rsidRPr="00B47335" w:rsidRDefault="00D61704" w:rsidP="005E0142">
            <w:pPr>
              <w:rPr>
                <w:noProof/>
              </w:rPr>
            </w:pPr>
            <w:r>
              <w:rPr>
                <w:noProof/>
              </w:rPr>
              <w:t>Tc No</w:t>
            </w:r>
          </w:p>
        </w:tc>
        <w:tc>
          <w:tcPr>
            <w:tcW w:w="8443" w:type="dxa"/>
            <w:vAlign w:val="center"/>
          </w:tcPr>
          <w:p w:rsidR="00D61704" w:rsidRPr="00B47335" w:rsidRDefault="00D61704" w:rsidP="005E0142">
            <w:pPr>
              <w:jc w:val="center"/>
              <w:rPr>
                <w:noProof/>
              </w:rPr>
            </w:pPr>
          </w:p>
        </w:tc>
      </w:tr>
      <w:tr w:rsidR="00D61704" w:rsidRPr="00B47335" w:rsidTr="00E96030">
        <w:trPr>
          <w:trHeight w:val="508"/>
        </w:trPr>
        <w:tc>
          <w:tcPr>
            <w:tcW w:w="2352" w:type="dxa"/>
            <w:vAlign w:val="center"/>
          </w:tcPr>
          <w:p w:rsidR="00D61704" w:rsidRPr="00B47335" w:rsidRDefault="00D61704" w:rsidP="005E0142">
            <w:pPr>
              <w:rPr>
                <w:noProof/>
              </w:rPr>
            </w:pPr>
            <w:r w:rsidRPr="00B47335">
              <w:rPr>
                <w:noProof/>
              </w:rPr>
              <w:t>Branş</w:t>
            </w:r>
          </w:p>
        </w:tc>
        <w:tc>
          <w:tcPr>
            <w:tcW w:w="8443" w:type="dxa"/>
            <w:vAlign w:val="center"/>
          </w:tcPr>
          <w:p w:rsidR="00D61704" w:rsidRPr="00B47335" w:rsidRDefault="00D61704" w:rsidP="005E0142">
            <w:pPr>
              <w:rPr>
                <w:noProof/>
              </w:rPr>
            </w:pPr>
          </w:p>
        </w:tc>
      </w:tr>
      <w:tr w:rsidR="00D61704" w:rsidRPr="00B47335" w:rsidTr="00E96030">
        <w:trPr>
          <w:trHeight w:val="508"/>
        </w:trPr>
        <w:tc>
          <w:tcPr>
            <w:tcW w:w="2352" w:type="dxa"/>
            <w:vAlign w:val="center"/>
          </w:tcPr>
          <w:p w:rsidR="00D61704" w:rsidRPr="00B47335" w:rsidRDefault="00D61704" w:rsidP="005E0142">
            <w:pPr>
              <w:rPr>
                <w:noProof/>
              </w:rPr>
            </w:pPr>
            <w:r w:rsidRPr="00B47335">
              <w:rPr>
                <w:noProof/>
              </w:rPr>
              <w:t>İlçe / Okul</w:t>
            </w:r>
          </w:p>
        </w:tc>
        <w:tc>
          <w:tcPr>
            <w:tcW w:w="8443" w:type="dxa"/>
            <w:vAlign w:val="center"/>
          </w:tcPr>
          <w:p w:rsidR="00D61704" w:rsidRPr="00B47335" w:rsidRDefault="00D61704" w:rsidP="005E0142">
            <w:pPr>
              <w:rPr>
                <w:noProof/>
              </w:rPr>
            </w:pPr>
          </w:p>
        </w:tc>
      </w:tr>
      <w:tr w:rsidR="00D61704" w:rsidRPr="00B47335" w:rsidTr="00E96030">
        <w:trPr>
          <w:trHeight w:val="415"/>
        </w:trPr>
        <w:tc>
          <w:tcPr>
            <w:tcW w:w="2352" w:type="dxa"/>
            <w:vAlign w:val="center"/>
          </w:tcPr>
          <w:p w:rsidR="00D61704" w:rsidRPr="00B47335" w:rsidRDefault="00D61704" w:rsidP="005E0142">
            <w:pPr>
              <w:rPr>
                <w:noProof/>
              </w:rPr>
            </w:pPr>
            <w:r w:rsidRPr="00B47335">
              <w:rPr>
                <w:noProof/>
              </w:rPr>
              <w:t>Telefon / Mail</w:t>
            </w:r>
          </w:p>
        </w:tc>
        <w:tc>
          <w:tcPr>
            <w:tcW w:w="8443" w:type="dxa"/>
            <w:vAlign w:val="center"/>
          </w:tcPr>
          <w:p w:rsidR="00D61704" w:rsidRPr="00B47335" w:rsidRDefault="00D61704" w:rsidP="005E0142">
            <w:pPr>
              <w:rPr>
                <w:noProof/>
              </w:rPr>
            </w:pPr>
          </w:p>
        </w:tc>
      </w:tr>
      <w:tr w:rsidR="00D61704" w:rsidRPr="00B47335" w:rsidTr="00E96030">
        <w:trPr>
          <w:trHeight w:val="415"/>
        </w:trPr>
        <w:tc>
          <w:tcPr>
            <w:tcW w:w="2352" w:type="dxa"/>
            <w:vAlign w:val="center"/>
          </w:tcPr>
          <w:p w:rsidR="00D61704" w:rsidRPr="00B47335" w:rsidRDefault="00D61704" w:rsidP="005E0142">
            <w:pPr>
              <w:rPr>
                <w:noProof/>
              </w:rPr>
            </w:pPr>
            <w:r>
              <w:rPr>
                <w:noProof/>
              </w:rPr>
              <w:t>Ek Olarak Sunulan Dosyaların Adı</w:t>
            </w:r>
          </w:p>
        </w:tc>
        <w:tc>
          <w:tcPr>
            <w:tcW w:w="8443" w:type="dxa"/>
            <w:vAlign w:val="center"/>
          </w:tcPr>
          <w:p w:rsidR="00D61704" w:rsidRPr="00B47335" w:rsidRDefault="00D61704" w:rsidP="005E0142">
            <w:pPr>
              <w:rPr>
                <w:noProof/>
              </w:rPr>
            </w:pPr>
          </w:p>
        </w:tc>
      </w:tr>
      <w:tr w:rsidR="00D61704" w:rsidRPr="00B47335" w:rsidTr="00E96030">
        <w:trPr>
          <w:trHeight w:val="334"/>
        </w:trPr>
        <w:tc>
          <w:tcPr>
            <w:tcW w:w="2352" w:type="dxa"/>
            <w:vAlign w:val="center"/>
          </w:tcPr>
          <w:p w:rsidR="00D61704" w:rsidRPr="00B47335" w:rsidRDefault="00D61704" w:rsidP="005E0142">
            <w:pPr>
              <w:rPr>
                <w:noProof/>
              </w:rPr>
            </w:pPr>
            <w:r w:rsidRPr="00B47335">
              <w:rPr>
                <w:noProof/>
              </w:rPr>
              <w:t>Kategori Başlığı</w:t>
            </w:r>
          </w:p>
        </w:tc>
        <w:tc>
          <w:tcPr>
            <w:tcW w:w="8443" w:type="dxa"/>
            <w:vAlign w:val="center"/>
          </w:tcPr>
          <w:p w:rsidR="00D61704" w:rsidRPr="00B47335" w:rsidRDefault="00D61704" w:rsidP="005E0142">
            <w:pPr>
              <w:rPr>
                <w:noProof/>
              </w:rPr>
            </w:pPr>
          </w:p>
        </w:tc>
      </w:tr>
      <w:tr w:rsidR="005E0142" w:rsidRPr="00B47335" w:rsidTr="00D61704">
        <w:trPr>
          <w:trHeight w:val="5999"/>
        </w:trPr>
        <w:tc>
          <w:tcPr>
            <w:tcW w:w="2352" w:type="dxa"/>
            <w:vAlign w:val="center"/>
          </w:tcPr>
          <w:p w:rsidR="005E0142" w:rsidRPr="00B47335" w:rsidRDefault="00D61704" w:rsidP="005E0142">
            <w:pPr>
              <w:jc w:val="center"/>
              <w:rPr>
                <w:noProof/>
              </w:rPr>
            </w:pPr>
            <w:r w:rsidRPr="00B47335">
              <w:rPr>
                <w:noProof/>
              </w:rPr>
              <w:t>Sunulan</w:t>
            </w:r>
          </w:p>
          <w:p w:rsidR="005E0142" w:rsidRPr="00B47335" w:rsidRDefault="00D61704" w:rsidP="005E0142">
            <w:pPr>
              <w:jc w:val="center"/>
              <w:rPr>
                <w:noProof/>
              </w:rPr>
            </w:pPr>
            <w:r w:rsidRPr="00B47335">
              <w:rPr>
                <w:noProof/>
              </w:rPr>
              <w:t>Çalışmanın</w:t>
            </w:r>
          </w:p>
          <w:p w:rsidR="005E0142" w:rsidRPr="00B47335" w:rsidRDefault="00D61704" w:rsidP="005E0142">
            <w:pPr>
              <w:jc w:val="center"/>
              <w:rPr>
                <w:noProof/>
              </w:rPr>
            </w:pPr>
            <w:r w:rsidRPr="00B47335">
              <w:rPr>
                <w:noProof/>
              </w:rPr>
              <w:t>Bilgi Notu</w:t>
            </w:r>
          </w:p>
        </w:tc>
        <w:tc>
          <w:tcPr>
            <w:tcW w:w="8443" w:type="dxa"/>
            <w:vAlign w:val="center"/>
          </w:tcPr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  <w:p w:rsidR="005E0142" w:rsidRPr="00B47335" w:rsidRDefault="005E0142" w:rsidP="005E0142">
            <w:pPr>
              <w:rPr>
                <w:noProof/>
              </w:rPr>
            </w:pPr>
          </w:p>
        </w:tc>
      </w:tr>
    </w:tbl>
    <w:p w:rsidR="00B35BE5" w:rsidRPr="00B47335" w:rsidRDefault="00B35BE5" w:rsidP="00B35BE5">
      <w:pPr>
        <w:spacing w:line="312" w:lineRule="auto"/>
        <w:jc w:val="center"/>
        <w:rPr>
          <w:b/>
          <w:noProof/>
        </w:rPr>
      </w:pPr>
      <w:r w:rsidRPr="00B47335">
        <w:rPr>
          <w:b/>
          <w:noProof/>
        </w:rPr>
        <w:t xml:space="preserve">YARIŞMACI BİLGİLERİ </w:t>
      </w:r>
    </w:p>
    <w:p w:rsidR="00B35BE5" w:rsidRPr="00B47335" w:rsidRDefault="00B35BE5" w:rsidP="00B35BE5">
      <w:pPr>
        <w:spacing w:line="312" w:lineRule="auto"/>
        <w:jc w:val="center"/>
        <w:rPr>
          <w:b/>
          <w:noProof/>
        </w:rPr>
      </w:pPr>
      <w:r w:rsidRPr="00B47335">
        <w:rPr>
          <w:b/>
          <w:noProof/>
        </w:rPr>
        <w:tab/>
      </w:r>
      <w:r w:rsidRPr="00B47335">
        <w:rPr>
          <w:b/>
          <w:noProof/>
        </w:rPr>
        <w:tab/>
      </w:r>
      <w:r w:rsidRPr="00B47335">
        <w:rPr>
          <w:b/>
          <w:noProof/>
        </w:rPr>
        <w:tab/>
      </w:r>
      <w:r w:rsidRPr="00B47335">
        <w:rPr>
          <w:b/>
          <w:noProof/>
        </w:rPr>
        <w:tab/>
      </w:r>
      <w:r w:rsidRPr="00B47335">
        <w:rPr>
          <w:b/>
          <w:noProof/>
        </w:rPr>
        <w:tab/>
      </w:r>
    </w:p>
    <w:p w:rsidR="00B35BE5" w:rsidRPr="00B47335" w:rsidRDefault="00B35BE5" w:rsidP="00B35BE5">
      <w:pPr>
        <w:spacing w:line="312" w:lineRule="auto"/>
        <w:rPr>
          <w:noProof/>
        </w:rPr>
      </w:pPr>
    </w:p>
    <w:p w:rsidR="00B35BE5" w:rsidRPr="00B47335" w:rsidRDefault="00B35BE5" w:rsidP="005E0142">
      <w:pPr>
        <w:spacing w:line="312" w:lineRule="auto"/>
        <w:jc w:val="center"/>
        <w:rPr>
          <w:noProof/>
        </w:rPr>
      </w:pPr>
      <w:r w:rsidRPr="00B47335">
        <w:rPr>
          <w:noProof/>
        </w:rPr>
        <w:t xml:space="preserve">                                                </w:t>
      </w:r>
      <w:r w:rsidR="00E95485" w:rsidRPr="00B47335">
        <w:rPr>
          <w:noProof/>
        </w:rPr>
        <w:t xml:space="preserve">                                                                     …………………………</w:t>
      </w:r>
      <w:r w:rsidRPr="00B47335">
        <w:rPr>
          <w:noProof/>
        </w:rPr>
        <w:t xml:space="preserve">                                                  </w:t>
      </w:r>
    </w:p>
    <w:p w:rsidR="00B35BE5" w:rsidRPr="00B47335" w:rsidRDefault="005E0142" w:rsidP="00B35BE5">
      <w:pPr>
        <w:spacing w:line="312" w:lineRule="auto"/>
        <w:jc w:val="center"/>
        <w:rPr>
          <w:noProof/>
        </w:rPr>
      </w:pPr>
      <w:r w:rsidRPr="00B47335">
        <w:rPr>
          <w:noProof/>
        </w:rPr>
        <w:t xml:space="preserve">                                                      </w:t>
      </w:r>
      <w:r w:rsidR="00E95485" w:rsidRPr="00B47335">
        <w:rPr>
          <w:noProof/>
        </w:rPr>
        <w:t xml:space="preserve">                                                          </w:t>
      </w:r>
      <w:r w:rsidRPr="00B47335">
        <w:rPr>
          <w:noProof/>
        </w:rPr>
        <w:t xml:space="preserve">  Okul Müdürü</w:t>
      </w:r>
    </w:p>
    <w:p w:rsidR="00E95485" w:rsidRPr="00B47335" w:rsidRDefault="00E95485" w:rsidP="00E95485">
      <w:pPr>
        <w:spacing w:line="312" w:lineRule="auto"/>
        <w:jc w:val="center"/>
        <w:rPr>
          <w:noProof/>
        </w:rPr>
      </w:pPr>
      <w:r w:rsidRPr="00B47335">
        <w:rPr>
          <w:noProof/>
        </w:rPr>
        <w:t xml:space="preserve">                                                                                                                 imza</w:t>
      </w:r>
    </w:p>
    <w:sectPr w:rsidR="00E95485" w:rsidRPr="00B47335" w:rsidSect="00917989">
      <w:pgSz w:w="11906" w:h="16838"/>
      <w:pgMar w:top="1418" w:right="426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OVKVGM+DINbek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80A"/>
    <w:multiLevelType w:val="hybridMultilevel"/>
    <w:tmpl w:val="82BE5502"/>
    <w:lvl w:ilvl="0" w:tplc="F8044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A01DF"/>
    <w:multiLevelType w:val="hybridMultilevel"/>
    <w:tmpl w:val="BF0CE93E"/>
    <w:lvl w:ilvl="0" w:tplc="4EB8432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66543"/>
    <w:multiLevelType w:val="hybridMultilevel"/>
    <w:tmpl w:val="1854C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F4EB3"/>
    <w:multiLevelType w:val="hybridMultilevel"/>
    <w:tmpl w:val="E646A8B2"/>
    <w:lvl w:ilvl="0" w:tplc="041F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0BF442C2"/>
    <w:multiLevelType w:val="hybridMultilevel"/>
    <w:tmpl w:val="BF0CE93E"/>
    <w:lvl w:ilvl="0" w:tplc="4EB8432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F15F0"/>
    <w:multiLevelType w:val="hybridMultilevel"/>
    <w:tmpl w:val="ED243B6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15EA8"/>
    <w:multiLevelType w:val="hybridMultilevel"/>
    <w:tmpl w:val="57C495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674ABE"/>
    <w:multiLevelType w:val="multilevel"/>
    <w:tmpl w:val="4296BE8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6C725A"/>
    <w:multiLevelType w:val="hybridMultilevel"/>
    <w:tmpl w:val="BF0CE93E"/>
    <w:lvl w:ilvl="0" w:tplc="4EB8432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F4EA8"/>
    <w:multiLevelType w:val="hybridMultilevel"/>
    <w:tmpl w:val="F26CB650"/>
    <w:lvl w:ilvl="0" w:tplc="BE52C0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3737F"/>
    <w:multiLevelType w:val="hybridMultilevel"/>
    <w:tmpl w:val="50A67812"/>
    <w:lvl w:ilvl="0" w:tplc="84A07D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459"/>
    <w:multiLevelType w:val="hybridMultilevel"/>
    <w:tmpl w:val="9EA00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97F3E"/>
    <w:multiLevelType w:val="hybridMultilevel"/>
    <w:tmpl w:val="9AF6670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327A2F"/>
    <w:multiLevelType w:val="hybridMultilevel"/>
    <w:tmpl w:val="2DD6D5B4"/>
    <w:lvl w:ilvl="0" w:tplc="20ACD85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B40C8"/>
    <w:multiLevelType w:val="hybridMultilevel"/>
    <w:tmpl w:val="D07A8F0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4682A28"/>
    <w:multiLevelType w:val="hybridMultilevel"/>
    <w:tmpl w:val="F114276A"/>
    <w:lvl w:ilvl="0" w:tplc="69A8BCD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D3B85"/>
    <w:multiLevelType w:val="hybridMultilevel"/>
    <w:tmpl w:val="167C0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B1E1C"/>
    <w:multiLevelType w:val="hybridMultilevel"/>
    <w:tmpl w:val="B770C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835FA"/>
    <w:multiLevelType w:val="hybridMultilevel"/>
    <w:tmpl w:val="F412DB5A"/>
    <w:lvl w:ilvl="0" w:tplc="224638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E48D6"/>
    <w:multiLevelType w:val="hybridMultilevel"/>
    <w:tmpl w:val="142C1E86"/>
    <w:lvl w:ilvl="0" w:tplc="9038494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623A2"/>
    <w:multiLevelType w:val="hybridMultilevel"/>
    <w:tmpl w:val="84B6C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350A4"/>
    <w:multiLevelType w:val="hybridMultilevel"/>
    <w:tmpl w:val="56A206F2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C397389"/>
    <w:multiLevelType w:val="hybridMultilevel"/>
    <w:tmpl w:val="BF0CE93E"/>
    <w:lvl w:ilvl="0" w:tplc="4EB8432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160F9"/>
    <w:multiLevelType w:val="hybridMultilevel"/>
    <w:tmpl w:val="04BE2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073EA"/>
    <w:multiLevelType w:val="hybridMultilevel"/>
    <w:tmpl w:val="7D5EE7C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4407F"/>
    <w:multiLevelType w:val="hybridMultilevel"/>
    <w:tmpl w:val="4782C20C"/>
    <w:lvl w:ilvl="0" w:tplc="EB5846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A2799"/>
    <w:multiLevelType w:val="hybridMultilevel"/>
    <w:tmpl w:val="90C2E4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E0426"/>
    <w:multiLevelType w:val="hybridMultilevel"/>
    <w:tmpl w:val="780617C4"/>
    <w:lvl w:ilvl="0" w:tplc="84A07DF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FB3ABA"/>
    <w:multiLevelType w:val="hybridMultilevel"/>
    <w:tmpl w:val="7E8ADBB2"/>
    <w:lvl w:ilvl="0" w:tplc="AC78294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0D7DD7"/>
    <w:multiLevelType w:val="hybridMultilevel"/>
    <w:tmpl w:val="E90AB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96EAB"/>
    <w:multiLevelType w:val="hybridMultilevel"/>
    <w:tmpl w:val="8B0268FE"/>
    <w:lvl w:ilvl="0" w:tplc="D3B094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C1688"/>
    <w:multiLevelType w:val="hybridMultilevel"/>
    <w:tmpl w:val="5600A670"/>
    <w:lvl w:ilvl="0" w:tplc="D082878A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27DCC"/>
    <w:multiLevelType w:val="hybridMultilevel"/>
    <w:tmpl w:val="B80C2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81D6B"/>
    <w:multiLevelType w:val="hybridMultilevel"/>
    <w:tmpl w:val="B1802D8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34D46"/>
    <w:multiLevelType w:val="hybridMultilevel"/>
    <w:tmpl w:val="24180EFA"/>
    <w:lvl w:ilvl="0" w:tplc="36E2D5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A62F1"/>
    <w:multiLevelType w:val="hybridMultilevel"/>
    <w:tmpl w:val="04E8713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E5E87"/>
    <w:multiLevelType w:val="hybridMultilevel"/>
    <w:tmpl w:val="213A03E8"/>
    <w:lvl w:ilvl="0" w:tplc="3FB0CA0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534A99"/>
    <w:multiLevelType w:val="hybridMultilevel"/>
    <w:tmpl w:val="44387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723BA"/>
    <w:multiLevelType w:val="hybridMultilevel"/>
    <w:tmpl w:val="9C525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26F65"/>
    <w:multiLevelType w:val="hybridMultilevel"/>
    <w:tmpl w:val="78FAA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7"/>
  </w:num>
  <w:num w:numId="4">
    <w:abstractNumId w:val="21"/>
  </w:num>
  <w:num w:numId="5">
    <w:abstractNumId w:val="36"/>
  </w:num>
  <w:num w:numId="6">
    <w:abstractNumId w:val="22"/>
  </w:num>
  <w:num w:numId="7">
    <w:abstractNumId w:val="13"/>
  </w:num>
  <w:num w:numId="8">
    <w:abstractNumId w:val="15"/>
  </w:num>
  <w:num w:numId="9">
    <w:abstractNumId w:val="28"/>
  </w:num>
  <w:num w:numId="10">
    <w:abstractNumId w:val="1"/>
  </w:num>
  <w:num w:numId="11">
    <w:abstractNumId w:val="30"/>
  </w:num>
  <w:num w:numId="12">
    <w:abstractNumId w:val="9"/>
  </w:num>
  <w:num w:numId="13">
    <w:abstractNumId w:val="34"/>
  </w:num>
  <w:num w:numId="14">
    <w:abstractNumId w:val="31"/>
  </w:num>
  <w:num w:numId="15">
    <w:abstractNumId w:val="5"/>
  </w:num>
  <w:num w:numId="16">
    <w:abstractNumId w:val="7"/>
  </w:num>
  <w:num w:numId="17">
    <w:abstractNumId w:val="4"/>
  </w:num>
  <w:num w:numId="18">
    <w:abstractNumId w:val="10"/>
  </w:num>
  <w:num w:numId="19">
    <w:abstractNumId w:val="8"/>
  </w:num>
  <w:num w:numId="20">
    <w:abstractNumId w:val="25"/>
  </w:num>
  <w:num w:numId="21">
    <w:abstractNumId w:val="17"/>
  </w:num>
  <w:num w:numId="22">
    <w:abstractNumId w:val="20"/>
  </w:num>
  <w:num w:numId="23">
    <w:abstractNumId w:val="26"/>
  </w:num>
  <w:num w:numId="24">
    <w:abstractNumId w:val="19"/>
  </w:num>
  <w:num w:numId="25">
    <w:abstractNumId w:val="39"/>
  </w:num>
  <w:num w:numId="26">
    <w:abstractNumId w:val="38"/>
  </w:num>
  <w:num w:numId="27">
    <w:abstractNumId w:val="37"/>
  </w:num>
  <w:num w:numId="28">
    <w:abstractNumId w:val="32"/>
  </w:num>
  <w:num w:numId="29">
    <w:abstractNumId w:val="33"/>
  </w:num>
  <w:num w:numId="30">
    <w:abstractNumId w:val="12"/>
  </w:num>
  <w:num w:numId="31">
    <w:abstractNumId w:val="11"/>
  </w:num>
  <w:num w:numId="32">
    <w:abstractNumId w:val="14"/>
  </w:num>
  <w:num w:numId="33">
    <w:abstractNumId w:val="29"/>
  </w:num>
  <w:num w:numId="34">
    <w:abstractNumId w:val="23"/>
  </w:num>
  <w:num w:numId="35">
    <w:abstractNumId w:val="3"/>
  </w:num>
  <w:num w:numId="36">
    <w:abstractNumId w:val="16"/>
  </w:num>
  <w:num w:numId="37">
    <w:abstractNumId w:val="6"/>
  </w:num>
  <w:num w:numId="38">
    <w:abstractNumId w:val="35"/>
  </w:num>
  <w:num w:numId="39">
    <w:abstractNumId w:val="2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25"/>
    <w:rsid w:val="00006106"/>
    <w:rsid w:val="00042C44"/>
    <w:rsid w:val="00044BD3"/>
    <w:rsid w:val="00062605"/>
    <w:rsid w:val="000A36B9"/>
    <w:rsid w:val="000B506C"/>
    <w:rsid w:val="000E338C"/>
    <w:rsid w:val="000E4C86"/>
    <w:rsid w:val="001417A7"/>
    <w:rsid w:val="00145E7A"/>
    <w:rsid w:val="00286550"/>
    <w:rsid w:val="00297F46"/>
    <w:rsid w:val="002A234D"/>
    <w:rsid w:val="002B0C8F"/>
    <w:rsid w:val="002B66B4"/>
    <w:rsid w:val="002B7E14"/>
    <w:rsid w:val="002F3F73"/>
    <w:rsid w:val="00341E23"/>
    <w:rsid w:val="003553F4"/>
    <w:rsid w:val="00373C2D"/>
    <w:rsid w:val="003F2726"/>
    <w:rsid w:val="00430B23"/>
    <w:rsid w:val="004535DB"/>
    <w:rsid w:val="004662F1"/>
    <w:rsid w:val="00474B32"/>
    <w:rsid w:val="004A2AA7"/>
    <w:rsid w:val="004B5800"/>
    <w:rsid w:val="004C0010"/>
    <w:rsid w:val="00504C3F"/>
    <w:rsid w:val="00544259"/>
    <w:rsid w:val="00577979"/>
    <w:rsid w:val="005944A9"/>
    <w:rsid w:val="005C2A22"/>
    <w:rsid w:val="005E0142"/>
    <w:rsid w:val="005E4417"/>
    <w:rsid w:val="006470E1"/>
    <w:rsid w:val="006A6AED"/>
    <w:rsid w:val="006B670B"/>
    <w:rsid w:val="006E4426"/>
    <w:rsid w:val="006F6849"/>
    <w:rsid w:val="00723FF2"/>
    <w:rsid w:val="007F10F0"/>
    <w:rsid w:val="008150CD"/>
    <w:rsid w:val="00873729"/>
    <w:rsid w:val="00893CA6"/>
    <w:rsid w:val="008966C8"/>
    <w:rsid w:val="008A17B2"/>
    <w:rsid w:val="008A6B16"/>
    <w:rsid w:val="008D3C3B"/>
    <w:rsid w:val="008E466C"/>
    <w:rsid w:val="008F7B28"/>
    <w:rsid w:val="00917989"/>
    <w:rsid w:val="00964B3A"/>
    <w:rsid w:val="00995BD1"/>
    <w:rsid w:val="009B100B"/>
    <w:rsid w:val="009B4F04"/>
    <w:rsid w:val="009F7FB0"/>
    <w:rsid w:val="00A22825"/>
    <w:rsid w:val="00A275C3"/>
    <w:rsid w:val="00A414BB"/>
    <w:rsid w:val="00B06CAC"/>
    <w:rsid w:val="00B12CBB"/>
    <w:rsid w:val="00B35BE5"/>
    <w:rsid w:val="00B47335"/>
    <w:rsid w:val="00B553BA"/>
    <w:rsid w:val="00B86DBB"/>
    <w:rsid w:val="00B92EAB"/>
    <w:rsid w:val="00B96597"/>
    <w:rsid w:val="00C17228"/>
    <w:rsid w:val="00C658A7"/>
    <w:rsid w:val="00CA7BC0"/>
    <w:rsid w:val="00D00DFC"/>
    <w:rsid w:val="00D13E87"/>
    <w:rsid w:val="00D15593"/>
    <w:rsid w:val="00D61704"/>
    <w:rsid w:val="00D67CA4"/>
    <w:rsid w:val="00D7398A"/>
    <w:rsid w:val="00E01CA2"/>
    <w:rsid w:val="00E11B6A"/>
    <w:rsid w:val="00E147D7"/>
    <w:rsid w:val="00E24731"/>
    <w:rsid w:val="00E33F25"/>
    <w:rsid w:val="00E579D1"/>
    <w:rsid w:val="00E93842"/>
    <w:rsid w:val="00E95485"/>
    <w:rsid w:val="00EA3A05"/>
    <w:rsid w:val="00EB7654"/>
    <w:rsid w:val="00EC5232"/>
    <w:rsid w:val="00EC5F57"/>
    <w:rsid w:val="00ED05AD"/>
    <w:rsid w:val="00ED63CD"/>
    <w:rsid w:val="00EF2D6F"/>
    <w:rsid w:val="00F5050E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3F25"/>
    <w:pPr>
      <w:widowControl w:val="0"/>
      <w:autoSpaceDE w:val="0"/>
      <w:autoSpaceDN w:val="0"/>
      <w:adjustRightInd w:val="0"/>
      <w:spacing w:after="0" w:line="240" w:lineRule="auto"/>
    </w:pPr>
    <w:rPr>
      <w:rFonts w:ascii="OVKVGM+DINbek-Medium" w:eastAsiaTheme="minorEastAsia" w:hAnsi="OVKVGM+DINbek-Medium" w:cs="OVKVGM+DINbek-Medium"/>
      <w:color w:val="000000"/>
      <w:sz w:val="24"/>
      <w:szCs w:val="24"/>
      <w:lang w:eastAsia="tr-TR"/>
    </w:rPr>
  </w:style>
  <w:style w:type="paragraph" w:styleId="AralkYok">
    <w:name w:val="No Spacing"/>
    <w:qFormat/>
    <w:rsid w:val="00E33F25"/>
    <w:pPr>
      <w:spacing w:after="0" w:line="240" w:lineRule="auto"/>
    </w:pPr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uiPriority w:val="1"/>
    <w:qFormat/>
    <w:rsid w:val="00E33F25"/>
    <w:pPr>
      <w:widowControl w:val="0"/>
      <w:ind w:left="116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3F25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33F2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33F25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286550"/>
    <w:rPr>
      <w:rFonts w:cstheme="minorBidi"/>
      <w:color w:val="auto"/>
    </w:rPr>
  </w:style>
  <w:style w:type="table" w:styleId="TabloKlavuzu">
    <w:name w:val="Table Grid"/>
    <w:basedOn w:val="NormalTablo"/>
    <w:rsid w:val="0028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2B0C8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5F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F5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3F25"/>
    <w:pPr>
      <w:widowControl w:val="0"/>
      <w:autoSpaceDE w:val="0"/>
      <w:autoSpaceDN w:val="0"/>
      <w:adjustRightInd w:val="0"/>
      <w:spacing w:after="0" w:line="240" w:lineRule="auto"/>
    </w:pPr>
    <w:rPr>
      <w:rFonts w:ascii="OVKVGM+DINbek-Medium" w:eastAsiaTheme="minorEastAsia" w:hAnsi="OVKVGM+DINbek-Medium" w:cs="OVKVGM+DINbek-Medium"/>
      <w:color w:val="000000"/>
      <w:sz w:val="24"/>
      <w:szCs w:val="24"/>
      <w:lang w:eastAsia="tr-TR"/>
    </w:rPr>
  </w:style>
  <w:style w:type="paragraph" w:styleId="AralkYok">
    <w:name w:val="No Spacing"/>
    <w:qFormat/>
    <w:rsid w:val="00E33F25"/>
    <w:pPr>
      <w:spacing w:after="0" w:line="240" w:lineRule="auto"/>
    </w:pPr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uiPriority w:val="1"/>
    <w:qFormat/>
    <w:rsid w:val="00E33F25"/>
    <w:pPr>
      <w:widowControl w:val="0"/>
      <w:ind w:left="116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3F25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33F2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33F25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286550"/>
    <w:rPr>
      <w:rFonts w:cstheme="minorBidi"/>
      <w:color w:val="auto"/>
    </w:rPr>
  </w:style>
  <w:style w:type="table" w:styleId="TabloKlavuzu">
    <w:name w:val="Table Grid"/>
    <w:basedOn w:val="NormalTablo"/>
    <w:rsid w:val="0028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2B0C8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5F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F5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jelerekibi54@meb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karya.me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A3E7-68AD-4E33-94C2-C0FCE85E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TME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Alpaslan KARGIN</dc:creator>
  <cp:lastModifiedBy>EsinGOKCAY</cp:lastModifiedBy>
  <cp:revision>4</cp:revision>
  <cp:lastPrinted>2019-02-04T08:37:00Z</cp:lastPrinted>
  <dcterms:created xsi:type="dcterms:W3CDTF">2019-02-04T12:01:00Z</dcterms:created>
  <dcterms:modified xsi:type="dcterms:W3CDTF">2019-02-05T12:55:00Z</dcterms:modified>
</cp:coreProperties>
</file>